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D89" w:rsidRPr="00D21D89" w:rsidRDefault="00D21D89" w:rsidP="00D21D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21D89">
        <w:rPr>
          <w:rFonts w:ascii="Times New Roman" w:eastAsia="Times New Roman" w:hAnsi="Times New Roman" w:cs="Times New Roman"/>
          <w:b/>
          <w:bCs/>
          <w:kern w:val="36"/>
          <w:sz w:val="48"/>
          <w:szCs w:val="48"/>
        </w:rPr>
        <w:t xml:space="preserve">MSU Extension and USDA announce Farm Bill meetings in seven Montana communities </w:t>
      </w:r>
    </w:p>
    <w:p w:rsidR="00D21D89" w:rsidRPr="00D21D89" w:rsidRDefault="00D21D89" w:rsidP="00D21D89">
      <w:pPr>
        <w:spacing w:after="0"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January 8, 2016 -- MSU News Service</w:t>
      </w:r>
    </w:p>
    <w:p w:rsidR="00D21D89" w:rsidRPr="00D21D89" w:rsidRDefault="00D21D89" w:rsidP="00D21D89">
      <w:pPr>
        <w:spacing w:after="0"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br w:type="textWrapping" w:clear="all"/>
      </w:r>
      <w:bookmarkStart w:id="0" w:name="_GoBack"/>
      <w:bookmarkEnd w:id="0"/>
      <w:r w:rsidRPr="00D21D89">
        <w:rPr>
          <w:rFonts w:ascii="Times New Roman" w:eastAsia="Times New Roman" w:hAnsi="Times New Roman" w:cs="Times New Roman"/>
          <w:sz w:val="24"/>
          <w:szCs w:val="24"/>
        </w:rPr>
        <w:fldChar w:fldCharType="begin"/>
      </w:r>
      <w:r w:rsidRPr="00D21D89">
        <w:rPr>
          <w:rFonts w:ascii="Times New Roman" w:eastAsia="Times New Roman" w:hAnsi="Times New Roman" w:cs="Times New Roman"/>
          <w:sz w:val="24"/>
          <w:szCs w:val="24"/>
        </w:rPr>
        <w:instrText xml:space="preserve"> HYPERLINK "http://www.montana.edu/news/newsservice.php" </w:instrText>
      </w:r>
      <w:r w:rsidRPr="00D21D89">
        <w:rPr>
          <w:rFonts w:ascii="Times New Roman" w:eastAsia="Times New Roman" w:hAnsi="Times New Roman" w:cs="Times New Roman"/>
          <w:sz w:val="24"/>
          <w:szCs w:val="24"/>
        </w:rPr>
        <w:fldChar w:fldCharType="separate"/>
      </w:r>
      <w:r w:rsidRPr="00D21D89">
        <w:rPr>
          <w:rFonts w:ascii="Times New Roman" w:eastAsia="Times New Roman" w:hAnsi="Times New Roman" w:cs="Times New Roman"/>
          <w:b/>
          <w:bCs/>
          <w:color w:val="0000FF"/>
          <w:sz w:val="24"/>
          <w:szCs w:val="24"/>
          <w:u w:val="single"/>
        </w:rPr>
        <w:t>MSU News Service</w:t>
      </w:r>
      <w:r w:rsidRPr="00D21D89">
        <w:rPr>
          <w:rFonts w:ascii="Times New Roman" w:eastAsia="Times New Roman" w:hAnsi="Times New Roman" w:cs="Times New Roman"/>
          <w:sz w:val="24"/>
          <w:szCs w:val="24"/>
        </w:rPr>
        <w:fldChar w:fldCharType="end"/>
      </w:r>
      <w:r w:rsidRPr="00D21D89">
        <w:rPr>
          <w:rFonts w:ascii="Times New Roman" w:eastAsia="Times New Roman" w:hAnsi="Times New Roman" w:cs="Times New Roman"/>
          <w:sz w:val="24"/>
          <w:szCs w:val="24"/>
        </w:rPr>
        <w:br/>
        <w:t>Tel: (406) 994-4571</w:t>
      </w:r>
      <w:r w:rsidRPr="00D21D89">
        <w:rPr>
          <w:rFonts w:ascii="Times New Roman" w:eastAsia="Times New Roman" w:hAnsi="Times New Roman" w:cs="Times New Roman"/>
          <w:sz w:val="24"/>
          <w:szCs w:val="24"/>
        </w:rPr>
        <w:br/>
        <w:t>msunews@montana.edu</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Montana State University Extension and the United States Department of Agriculture Farm Service Agency announce seven Farm Bill informational meetings in communities across Montana.</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MSU Extension and USDA are conducting the meetings to inform Montana producers about important changes to the Noninsured Crop Disaster Assistance Program (NAP) authorized by the Agricultural Act of 2014 (2014 Farm Bill). NAP coverage provides financial assistance to producers of non-insurable crops when low yields, loss of inventory or prevented planting occurs due to natural disasters.</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The meetings will focus on the improved NAP program, which is administered by local FSA offices across Montana.</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 xml:space="preserve">MSU Extension will explain the online NAP Farm Bill Decision Tool that is available to assist current and prospective NAP producers. The decision tool can be accessed at </w:t>
      </w:r>
      <w:hyperlink r:id="rId5" w:history="1">
        <w:r w:rsidRPr="00D21D89">
          <w:rPr>
            <w:rFonts w:ascii="Times New Roman" w:eastAsia="Times New Roman" w:hAnsi="Times New Roman" w:cs="Times New Roman"/>
            <w:color w:val="0000FF"/>
            <w:sz w:val="24"/>
            <w:szCs w:val="24"/>
            <w:u w:val="single"/>
          </w:rPr>
          <w:t>http://fsa.usapas.com/NAP.aspx</w:t>
        </w:r>
      </w:hyperlink>
      <w:r w:rsidRPr="00D21D89">
        <w:rPr>
          <w:rFonts w:ascii="Times New Roman" w:eastAsia="Times New Roman" w:hAnsi="Times New Roman" w:cs="Times New Roman"/>
          <w:sz w:val="24"/>
          <w:szCs w:val="24"/>
        </w:rPr>
        <w:t>.</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Producers are invited to attend any of the seven scheduled meetings, which are free and open to the public.</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 xml:space="preserve">Please RSVP with your local FSA office or to Jennifer Cole at (406) 587-6786 or </w:t>
      </w:r>
      <w:hyperlink r:id="rId6" w:history="1">
        <w:r w:rsidRPr="00D21D89">
          <w:rPr>
            <w:rFonts w:ascii="Times New Roman" w:eastAsia="Times New Roman" w:hAnsi="Times New Roman" w:cs="Times New Roman"/>
            <w:color w:val="0000FF"/>
            <w:sz w:val="24"/>
            <w:szCs w:val="24"/>
            <w:u w:val="single"/>
          </w:rPr>
          <w:t>jennifer.cole@mt.usda.gov</w:t>
        </w:r>
      </w:hyperlink>
      <w:r w:rsidRPr="00D21D89">
        <w:rPr>
          <w:rFonts w:ascii="Times New Roman" w:eastAsia="Times New Roman" w:hAnsi="Times New Roman" w:cs="Times New Roman"/>
          <w:sz w:val="24"/>
          <w:szCs w:val="24"/>
        </w:rPr>
        <w:t xml:space="preserve"> no later than Wednesday, Feb. 3. </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The meeting schedule is as follows:</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Monday, Feb. 8</w:t>
      </w:r>
      <w:r w:rsidRPr="00D21D89">
        <w:rPr>
          <w:rFonts w:ascii="Times New Roman" w:eastAsia="Times New Roman" w:hAnsi="Times New Roman" w:cs="Times New Roman"/>
          <w:sz w:val="24"/>
          <w:szCs w:val="24"/>
        </w:rPr>
        <w:br/>
        <w:t>Bozeman: 10 a.m.-noon, Bozeman Public Library (626 E. Main St.)</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Billings: 5-7 p.m., Residence Marriot (956 S. 25</w:t>
      </w:r>
      <w:r w:rsidRPr="00D21D89">
        <w:rPr>
          <w:rFonts w:ascii="Times New Roman" w:eastAsia="Times New Roman" w:hAnsi="Times New Roman" w:cs="Times New Roman"/>
          <w:sz w:val="24"/>
          <w:szCs w:val="24"/>
          <w:vertAlign w:val="superscript"/>
        </w:rPr>
        <w:t>th</w:t>
      </w:r>
      <w:r w:rsidRPr="00D21D89">
        <w:rPr>
          <w:rFonts w:ascii="Times New Roman" w:eastAsia="Times New Roman" w:hAnsi="Times New Roman" w:cs="Times New Roman"/>
          <w:sz w:val="24"/>
          <w:szCs w:val="24"/>
        </w:rPr>
        <w:t xml:space="preserve"> St. W.)</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 xml:space="preserve">Tuesday, Feb. 16 </w:t>
      </w:r>
      <w:r w:rsidRPr="00D21D89">
        <w:rPr>
          <w:rFonts w:ascii="Times New Roman" w:eastAsia="Times New Roman" w:hAnsi="Times New Roman" w:cs="Times New Roman"/>
          <w:sz w:val="24"/>
          <w:szCs w:val="24"/>
        </w:rPr>
        <w:br/>
        <w:t>Missoula: 5-7 p.m., Guesthouse Inn &amp; Suites (3803 Brooks St.)</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Wednesday, Feb. 17</w:t>
      </w:r>
      <w:r w:rsidRPr="00D21D89">
        <w:rPr>
          <w:rFonts w:ascii="Times New Roman" w:eastAsia="Times New Roman" w:hAnsi="Times New Roman" w:cs="Times New Roman"/>
          <w:sz w:val="24"/>
          <w:szCs w:val="24"/>
        </w:rPr>
        <w:br/>
        <w:t>Kalispell: 10 a.m.-noon, Hilton Garden Inn, Glacier Room 1 (1840 Hwy 93 S.)</w:t>
      </w:r>
      <w:r w:rsidRPr="00D21D89">
        <w:rPr>
          <w:rFonts w:ascii="Times New Roman" w:eastAsia="Times New Roman" w:hAnsi="Times New Roman" w:cs="Times New Roman"/>
          <w:sz w:val="24"/>
          <w:szCs w:val="24"/>
        </w:rPr>
        <w:br/>
      </w:r>
      <w:r w:rsidRPr="00D21D89">
        <w:rPr>
          <w:rFonts w:ascii="Times New Roman" w:eastAsia="Times New Roman" w:hAnsi="Times New Roman" w:cs="Times New Roman"/>
          <w:sz w:val="24"/>
          <w:szCs w:val="24"/>
        </w:rPr>
        <w:lastRenderedPageBreak/>
        <w:t>Browning: 5-7 p.m., Blackfeet Tribal Conference Room in the Roland </w:t>
      </w:r>
      <w:proofErr w:type="spellStart"/>
      <w:r w:rsidRPr="00D21D89">
        <w:rPr>
          <w:rFonts w:ascii="Times New Roman" w:eastAsia="Times New Roman" w:hAnsi="Times New Roman" w:cs="Times New Roman"/>
          <w:sz w:val="24"/>
          <w:szCs w:val="24"/>
        </w:rPr>
        <w:t>Kennerly</w:t>
      </w:r>
      <w:proofErr w:type="spellEnd"/>
      <w:r w:rsidRPr="00D21D89">
        <w:rPr>
          <w:rFonts w:ascii="Times New Roman" w:eastAsia="Times New Roman" w:hAnsi="Times New Roman" w:cs="Times New Roman"/>
          <w:sz w:val="24"/>
          <w:szCs w:val="24"/>
        </w:rPr>
        <w:t xml:space="preserve"> Building. (The building is located northwest of Blackfeet Tribal Administration, which is at 640 All Chiefs Rd., Browning.)</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Thursday, Feb. 18</w:t>
      </w:r>
      <w:r w:rsidRPr="00D21D89">
        <w:rPr>
          <w:rFonts w:ascii="Times New Roman" w:eastAsia="Times New Roman" w:hAnsi="Times New Roman" w:cs="Times New Roman"/>
          <w:sz w:val="24"/>
          <w:szCs w:val="24"/>
        </w:rPr>
        <w:br/>
        <w:t>Great Falls: 10 a.m.-noon, Montana ExpoPark Gold Buckle Room (4003 3</w:t>
      </w:r>
      <w:r w:rsidRPr="00D21D89">
        <w:rPr>
          <w:rFonts w:ascii="Times New Roman" w:eastAsia="Times New Roman" w:hAnsi="Times New Roman" w:cs="Times New Roman"/>
          <w:sz w:val="24"/>
          <w:szCs w:val="24"/>
          <w:vertAlign w:val="superscript"/>
        </w:rPr>
        <w:t>rd</w:t>
      </w:r>
      <w:r w:rsidRPr="00D21D89">
        <w:rPr>
          <w:rFonts w:ascii="Times New Roman" w:eastAsia="Times New Roman" w:hAnsi="Times New Roman" w:cs="Times New Roman"/>
          <w:sz w:val="24"/>
          <w:szCs w:val="24"/>
        </w:rPr>
        <w:t xml:space="preserve"> St. NW)</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Friday, Feb. 19</w:t>
      </w:r>
      <w:r w:rsidRPr="00D21D89">
        <w:rPr>
          <w:rFonts w:ascii="Times New Roman" w:eastAsia="Times New Roman" w:hAnsi="Times New Roman" w:cs="Times New Roman"/>
          <w:sz w:val="24"/>
          <w:szCs w:val="24"/>
        </w:rPr>
        <w:br/>
        <w:t>Sidney: 10 a.m.-noon, Richland County Extension Office (1499 N. Central Ave.)</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 xml:space="preserve">For more information, including a printable schedule, visit MSU Extension’s Farm Bill website at </w:t>
      </w:r>
      <w:hyperlink r:id="rId7" w:history="1">
        <w:r w:rsidRPr="00D21D89">
          <w:rPr>
            <w:rFonts w:ascii="Times New Roman" w:eastAsia="Times New Roman" w:hAnsi="Times New Roman" w:cs="Times New Roman"/>
            <w:color w:val="0000FF"/>
            <w:sz w:val="24"/>
            <w:szCs w:val="24"/>
            <w:u w:val="single"/>
          </w:rPr>
          <w:t>http://www.msuextension.org/farmpolicy/nap.html</w:t>
        </w:r>
      </w:hyperlink>
      <w:r w:rsidRPr="00D21D89">
        <w:rPr>
          <w:rFonts w:ascii="Times New Roman" w:eastAsia="Times New Roman" w:hAnsi="Times New Roman" w:cs="Times New Roman"/>
          <w:sz w:val="24"/>
          <w:szCs w:val="24"/>
        </w:rPr>
        <w:t xml:space="preserve"> and Montana FSA’s website at </w:t>
      </w:r>
      <w:hyperlink r:id="rId8" w:history="1">
        <w:r w:rsidRPr="00D21D89">
          <w:rPr>
            <w:rFonts w:ascii="Times New Roman" w:eastAsia="Times New Roman" w:hAnsi="Times New Roman" w:cs="Times New Roman"/>
            <w:color w:val="0000FF"/>
            <w:sz w:val="24"/>
            <w:szCs w:val="24"/>
            <w:u w:val="single"/>
          </w:rPr>
          <w:t>www.fsa.usda.gov/mt</w:t>
        </w:r>
      </w:hyperlink>
      <w:r w:rsidRPr="00D21D89">
        <w:rPr>
          <w:rFonts w:ascii="Times New Roman" w:eastAsia="Times New Roman" w:hAnsi="Times New Roman" w:cs="Times New Roman"/>
          <w:sz w:val="24"/>
          <w:szCs w:val="24"/>
        </w:rPr>
        <w:t>.</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sz w:val="24"/>
          <w:szCs w:val="24"/>
        </w:rPr>
      </w:pPr>
      <w:r w:rsidRPr="00D21D89">
        <w:rPr>
          <w:rFonts w:ascii="Times New Roman" w:eastAsia="Times New Roman" w:hAnsi="Times New Roman" w:cs="Times New Roman"/>
          <w:sz w:val="24"/>
          <w:szCs w:val="24"/>
        </w:rPr>
        <w:t>Persons with disabilities who require accommodations to attend or participate in a meeting should contact Jennifer Cole at (406) 587-6786, Federal Relay Service at (800) 877-8339 or jennifer.cole@mt.usda.gov by Wednesday, Feb. 3. </w:t>
      </w:r>
    </w:p>
    <w:p w:rsidR="00D21D89" w:rsidRPr="00D21D89" w:rsidRDefault="00D21D89" w:rsidP="00D21D89">
      <w:pPr>
        <w:spacing w:before="100" w:beforeAutospacing="1" w:after="100" w:afterAutospacing="1" w:line="240" w:lineRule="auto"/>
        <w:rPr>
          <w:rFonts w:ascii="Times New Roman" w:eastAsia="Times New Roman" w:hAnsi="Times New Roman" w:cs="Times New Roman"/>
          <w:i/>
          <w:iCs/>
          <w:color w:val="484848"/>
          <w:sz w:val="24"/>
          <w:szCs w:val="24"/>
        </w:rPr>
      </w:pPr>
      <w:r w:rsidRPr="00D21D89">
        <w:rPr>
          <w:rFonts w:ascii="Times New Roman" w:eastAsia="Times New Roman" w:hAnsi="Times New Roman" w:cs="Times New Roman"/>
          <w:i/>
          <w:iCs/>
          <w:color w:val="484848"/>
          <w:sz w:val="24"/>
          <w:szCs w:val="24"/>
        </w:rPr>
        <w:t>Contact: Jennifer Cole, USDA FSA (406) 587-6786 or jennifer.cole@mt.usda.gov; or George Haynes, MSU Extension Economics, (406) 994-5012 or haynes@montana.edu</w:t>
      </w:r>
    </w:p>
    <w:p w:rsidR="0093225D" w:rsidRDefault="0093225D"/>
    <w:sectPr w:rsidR="009322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E2AC2"/>
    <w:multiLevelType w:val="multilevel"/>
    <w:tmpl w:val="2FBE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89"/>
    <w:rsid w:val="0093225D"/>
    <w:rsid w:val="00D2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99BF33-EE78-4057-B52C-94EBA93D3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1928">
      <w:bodyDiv w:val="1"/>
      <w:marLeft w:val="0"/>
      <w:marRight w:val="0"/>
      <w:marTop w:val="0"/>
      <w:marBottom w:val="0"/>
      <w:divBdr>
        <w:top w:val="none" w:sz="0" w:space="0" w:color="auto"/>
        <w:left w:val="none" w:sz="0" w:space="0" w:color="auto"/>
        <w:bottom w:val="none" w:sz="0" w:space="0" w:color="auto"/>
        <w:right w:val="none" w:sz="0" w:space="0" w:color="auto"/>
      </w:divBdr>
      <w:divsChild>
        <w:div w:id="951942143">
          <w:marLeft w:val="0"/>
          <w:marRight w:val="0"/>
          <w:marTop w:val="0"/>
          <w:marBottom w:val="0"/>
          <w:divBdr>
            <w:top w:val="none" w:sz="0" w:space="0" w:color="auto"/>
            <w:left w:val="none" w:sz="0" w:space="0" w:color="auto"/>
            <w:bottom w:val="none" w:sz="0" w:space="0" w:color="auto"/>
            <w:right w:val="none" w:sz="0" w:space="0" w:color="auto"/>
          </w:divBdr>
          <w:divsChild>
            <w:div w:id="1648122778">
              <w:marLeft w:val="0"/>
              <w:marRight w:val="0"/>
              <w:marTop w:val="0"/>
              <w:marBottom w:val="0"/>
              <w:divBdr>
                <w:top w:val="none" w:sz="0" w:space="0" w:color="auto"/>
                <w:left w:val="none" w:sz="0" w:space="0" w:color="auto"/>
                <w:bottom w:val="none" w:sz="0" w:space="0" w:color="auto"/>
                <w:right w:val="none" w:sz="0" w:space="0" w:color="auto"/>
              </w:divBdr>
            </w:div>
          </w:divsChild>
        </w:div>
        <w:div w:id="1400321736">
          <w:marLeft w:val="0"/>
          <w:marRight w:val="0"/>
          <w:marTop w:val="0"/>
          <w:marBottom w:val="0"/>
          <w:divBdr>
            <w:top w:val="none" w:sz="0" w:space="0" w:color="auto"/>
            <w:left w:val="none" w:sz="0" w:space="0" w:color="auto"/>
            <w:bottom w:val="none" w:sz="0" w:space="0" w:color="auto"/>
            <w:right w:val="none" w:sz="0" w:space="0" w:color="auto"/>
          </w:divBdr>
          <w:divsChild>
            <w:div w:id="49501692">
              <w:marLeft w:val="0"/>
              <w:marRight w:val="0"/>
              <w:marTop w:val="0"/>
              <w:marBottom w:val="0"/>
              <w:divBdr>
                <w:top w:val="none" w:sz="0" w:space="0" w:color="auto"/>
                <w:left w:val="none" w:sz="0" w:space="0" w:color="auto"/>
                <w:bottom w:val="none" w:sz="0" w:space="0" w:color="auto"/>
                <w:right w:val="none" w:sz="0" w:space="0" w:color="auto"/>
              </w:divBdr>
              <w:divsChild>
                <w:div w:id="1061559692">
                  <w:marLeft w:val="0"/>
                  <w:marRight w:val="0"/>
                  <w:marTop w:val="0"/>
                  <w:marBottom w:val="0"/>
                  <w:divBdr>
                    <w:top w:val="none" w:sz="0" w:space="0" w:color="auto"/>
                    <w:left w:val="none" w:sz="0" w:space="0" w:color="auto"/>
                    <w:bottom w:val="none" w:sz="0" w:space="0" w:color="auto"/>
                    <w:right w:val="none" w:sz="0" w:space="0" w:color="auto"/>
                  </w:divBdr>
                  <w:divsChild>
                    <w:div w:id="1933854570">
                      <w:marLeft w:val="0"/>
                      <w:marRight w:val="0"/>
                      <w:marTop w:val="0"/>
                      <w:marBottom w:val="0"/>
                      <w:divBdr>
                        <w:top w:val="none" w:sz="0" w:space="0" w:color="auto"/>
                        <w:left w:val="none" w:sz="0" w:space="0" w:color="auto"/>
                        <w:bottom w:val="none" w:sz="0" w:space="0" w:color="auto"/>
                        <w:right w:val="none" w:sz="0" w:space="0" w:color="auto"/>
                      </w:divBdr>
                      <w:divsChild>
                        <w:div w:id="2433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79460">
          <w:marLeft w:val="0"/>
          <w:marRight w:val="0"/>
          <w:marTop w:val="0"/>
          <w:marBottom w:val="0"/>
          <w:divBdr>
            <w:top w:val="none" w:sz="0" w:space="0" w:color="auto"/>
            <w:left w:val="none" w:sz="0" w:space="0" w:color="auto"/>
            <w:bottom w:val="none" w:sz="0" w:space="0" w:color="auto"/>
            <w:right w:val="none" w:sz="0" w:space="0" w:color="auto"/>
          </w:divBdr>
          <w:divsChild>
            <w:div w:id="555974123">
              <w:marLeft w:val="0"/>
              <w:marRight w:val="0"/>
              <w:marTop w:val="0"/>
              <w:marBottom w:val="0"/>
              <w:divBdr>
                <w:top w:val="none" w:sz="0" w:space="0" w:color="auto"/>
                <w:left w:val="none" w:sz="0" w:space="0" w:color="auto"/>
                <w:bottom w:val="none" w:sz="0" w:space="0" w:color="auto"/>
                <w:right w:val="none" w:sz="0" w:space="0" w:color="auto"/>
              </w:divBdr>
              <w:divsChild>
                <w:div w:id="86926360">
                  <w:marLeft w:val="0"/>
                  <w:marRight w:val="0"/>
                  <w:marTop w:val="0"/>
                  <w:marBottom w:val="0"/>
                  <w:divBdr>
                    <w:top w:val="none" w:sz="0" w:space="0" w:color="auto"/>
                    <w:left w:val="none" w:sz="0" w:space="0" w:color="auto"/>
                    <w:bottom w:val="none" w:sz="0" w:space="0" w:color="auto"/>
                    <w:right w:val="none" w:sz="0" w:space="0" w:color="auto"/>
                  </w:divBdr>
                  <w:divsChild>
                    <w:div w:id="142625937">
                      <w:marLeft w:val="0"/>
                      <w:marRight w:val="0"/>
                      <w:marTop w:val="0"/>
                      <w:marBottom w:val="0"/>
                      <w:divBdr>
                        <w:top w:val="none" w:sz="0" w:space="0" w:color="auto"/>
                        <w:left w:val="none" w:sz="0" w:space="0" w:color="auto"/>
                        <w:bottom w:val="none" w:sz="0" w:space="0" w:color="auto"/>
                        <w:right w:val="none" w:sz="0" w:space="0" w:color="auto"/>
                      </w:divBdr>
                      <w:divsChild>
                        <w:div w:id="7524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6719">
          <w:marLeft w:val="0"/>
          <w:marRight w:val="0"/>
          <w:marTop w:val="0"/>
          <w:marBottom w:val="0"/>
          <w:divBdr>
            <w:top w:val="none" w:sz="0" w:space="0" w:color="auto"/>
            <w:left w:val="none" w:sz="0" w:space="0" w:color="auto"/>
            <w:bottom w:val="none" w:sz="0" w:space="0" w:color="auto"/>
            <w:right w:val="none" w:sz="0" w:space="0" w:color="auto"/>
          </w:divBdr>
          <w:divsChild>
            <w:div w:id="461001273">
              <w:marLeft w:val="0"/>
              <w:marRight w:val="0"/>
              <w:marTop w:val="0"/>
              <w:marBottom w:val="0"/>
              <w:divBdr>
                <w:top w:val="none" w:sz="0" w:space="0" w:color="auto"/>
                <w:left w:val="none" w:sz="0" w:space="0" w:color="auto"/>
                <w:bottom w:val="none" w:sz="0" w:space="0" w:color="auto"/>
                <w:right w:val="none" w:sz="0" w:space="0" w:color="auto"/>
              </w:divBdr>
              <w:divsChild>
                <w:div w:id="845755889">
                  <w:marLeft w:val="0"/>
                  <w:marRight w:val="0"/>
                  <w:marTop w:val="0"/>
                  <w:marBottom w:val="0"/>
                  <w:divBdr>
                    <w:top w:val="none" w:sz="0" w:space="0" w:color="auto"/>
                    <w:left w:val="none" w:sz="0" w:space="0" w:color="auto"/>
                    <w:bottom w:val="none" w:sz="0" w:space="0" w:color="auto"/>
                    <w:right w:val="none" w:sz="0" w:space="0" w:color="auto"/>
                  </w:divBdr>
                  <w:divsChild>
                    <w:div w:id="234124100">
                      <w:marLeft w:val="0"/>
                      <w:marRight w:val="0"/>
                      <w:marTop w:val="0"/>
                      <w:marBottom w:val="0"/>
                      <w:divBdr>
                        <w:top w:val="none" w:sz="0" w:space="0" w:color="auto"/>
                        <w:left w:val="none" w:sz="0" w:space="0" w:color="auto"/>
                        <w:bottom w:val="none" w:sz="0" w:space="0" w:color="auto"/>
                        <w:right w:val="none" w:sz="0" w:space="0" w:color="auto"/>
                      </w:divBdr>
                      <w:divsChild>
                        <w:div w:id="20696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6419">
                  <w:marLeft w:val="0"/>
                  <w:marRight w:val="0"/>
                  <w:marTop w:val="0"/>
                  <w:marBottom w:val="0"/>
                  <w:divBdr>
                    <w:top w:val="none" w:sz="0" w:space="0" w:color="auto"/>
                    <w:left w:val="none" w:sz="0" w:space="0" w:color="auto"/>
                    <w:bottom w:val="none" w:sz="0" w:space="0" w:color="auto"/>
                    <w:right w:val="none" w:sz="0" w:space="0" w:color="auto"/>
                  </w:divBdr>
                </w:div>
                <w:div w:id="10253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a.usda.gov/mt" TargetMode="External"/><Relationship Id="rId3" Type="http://schemas.openxmlformats.org/officeDocument/2006/relationships/settings" Target="settings.xml"/><Relationship Id="rId7" Type="http://schemas.openxmlformats.org/officeDocument/2006/relationships/hyperlink" Target="http://www.msuextension.org/farmpolicy/n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cole@mt.usda.gov" TargetMode="External"/><Relationship Id="rId5" Type="http://schemas.openxmlformats.org/officeDocument/2006/relationships/hyperlink" Target="http://fsa.usapas.com/NAP.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Office Manager</cp:lastModifiedBy>
  <cp:revision>1</cp:revision>
  <dcterms:created xsi:type="dcterms:W3CDTF">2016-02-17T20:30:00Z</dcterms:created>
  <dcterms:modified xsi:type="dcterms:W3CDTF">2016-02-17T20:31:00Z</dcterms:modified>
</cp:coreProperties>
</file>