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9BB3F0" w14:textId="3BC9DF05" w:rsidR="00F65B0B" w:rsidRDefault="00A648FE" w:rsidP="005C7720">
      <w:pPr>
        <w:ind w:left="-90"/>
      </w:pPr>
      <w:bookmarkStart w:id="0" w:name="_MacBuGuideStaticData_1092V"/>
      <w:bookmarkStart w:id="1" w:name="_MacBuGuideStaticData_6136V"/>
      <w:bookmarkStart w:id="2" w:name="_GoBack"/>
      <w:bookmarkEnd w:id="2"/>
      <w:r>
        <w:rPr>
          <w:noProof/>
        </w:rPr>
        <mc:AlternateContent>
          <mc:Choice Requires="wps">
            <w:drawing>
              <wp:anchor distT="0" distB="0" distL="114300" distR="114300" simplePos="0" relativeHeight="251703296" behindDoc="0" locked="0" layoutInCell="1" allowOverlap="1" wp14:anchorId="23F91BA2" wp14:editId="70A0C106">
                <wp:simplePos x="0" y="0"/>
                <wp:positionH relativeFrom="page">
                  <wp:posOffset>828675</wp:posOffset>
                </wp:positionH>
                <wp:positionV relativeFrom="page">
                  <wp:posOffset>5676900</wp:posOffset>
                </wp:positionV>
                <wp:extent cx="2857500" cy="566420"/>
                <wp:effectExtent l="0" t="0" r="0" b="5080"/>
                <wp:wrapThrough wrapText="bothSides">
                  <wp:wrapPolygon edited="0">
                    <wp:start x="288" y="0"/>
                    <wp:lineTo x="288" y="21067"/>
                    <wp:lineTo x="21168" y="21067"/>
                    <wp:lineTo x="21168" y="0"/>
                    <wp:lineTo x="288" y="0"/>
                  </wp:wrapPolygon>
                </wp:wrapThrough>
                <wp:docPr id="34" name="Text Box 34"/>
                <wp:cNvGraphicFramePr/>
                <a:graphic xmlns:a="http://schemas.openxmlformats.org/drawingml/2006/main">
                  <a:graphicData uri="http://schemas.microsoft.com/office/word/2010/wordprocessingShape">
                    <wps:wsp>
                      <wps:cNvSpPr txBox="1"/>
                      <wps:spPr>
                        <a:xfrm>
                          <a:off x="0" y="0"/>
                          <a:ext cx="2857500" cy="5664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4344858" w14:textId="507092D0" w:rsidR="00406F4C" w:rsidRPr="00406F4C" w:rsidRDefault="00406F4C" w:rsidP="00406F4C">
                            <w:pPr>
                              <w:jc w:val="both"/>
                              <w:rPr>
                                <w:sz w:val="18"/>
                                <w:szCs w:val="18"/>
                              </w:rPr>
                            </w:pPr>
                            <w:r w:rsidRPr="00406F4C">
                              <w:rPr>
                                <w:sz w:val="18"/>
                                <w:szCs w:val="18"/>
                              </w:rPr>
                              <w:t>Early infection appears as a short pencil mark that rapidly expands into a grey-black lesion.</w:t>
                            </w:r>
                            <w:r>
                              <w:rPr>
                                <w:sz w:val="18"/>
                                <w:szCs w:val="18"/>
                              </w:rPr>
                              <w:t xml:space="preserve">  During dry periods lesions can appear brown with yellow halos.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4" o:spid="_x0000_s1026" type="#_x0000_t202" style="position:absolute;left:0;text-align:left;margin-left:65.25pt;margin-top:447pt;width:225pt;height:44.6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dOPNICAAAYBgAADgAAAGRycy9lMm9Eb2MueG1srFRLb9swDL4P2H8QdE9tZ07a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" mv:complextextbox="1" filled="f" stroked="f">
                <v:textbox>
                  <w:txbxContent>
                    <w:p w14:paraId="14344858" w14:textId="507092D0" w:rsidR="00406F4C" w:rsidRPr="00406F4C" w:rsidRDefault="00406F4C" w:rsidP="00406F4C">
                      <w:pPr>
                        <w:jc w:val="both"/>
                        <w:rPr>
                          <w:sz w:val="18"/>
                          <w:szCs w:val="18"/>
                        </w:rPr>
                      </w:pPr>
                      <w:r w:rsidRPr="00406F4C">
                        <w:rPr>
                          <w:sz w:val="18"/>
                          <w:szCs w:val="18"/>
                        </w:rPr>
                        <w:t>Early infection appears as a short pencil mark that rapidly expands into a grey-black lesion.</w:t>
                      </w:r>
                      <w:r>
                        <w:rPr>
                          <w:sz w:val="18"/>
                          <w:szCs w:val="18"/>
                        </w:rPr>
                        <w:t xml:space="preserve">  During dry periods lesions can appear brown with yellow halos.</w:t>
                      </w:r>
                    </w:p>
                  </w:txbxContent>
                </v:textbox>
                <w10:wrap type="through" anchorx="page" anchory="page"/>
              </v:shape>
            </w:pict>
          </mc:Fallback>
        </mc:AlternateContent>
      </w:r>
      <w:r>
        <w:rPr>
          <w:noProof/>
        </w:rPr>
        <mc:AlternateContent>
          <mc:Choice Requires="wps">
            <w:drawing>
              <wp:anchor distT="0" distB="0" distL="114300" distR="114300" simplePos="0" relativeHeight="251704320" behindDoc="0" locked="0" layoutInCell="1" allowOverlap="1" wp14:anchorId="370306CD" wp14:editId="4A0D40A3">
                <wp:simplePos x="0" y="0"/>
                <wp:positionH relativeFrom="page">
                  <wp:posOffset>4033520</wp:posOffset>
                </wp:positionH>
                <wp:positionV relativeFrom="page">
                  <wp:posOffset>5757545</wp:posOffset>
                </wp:positionV>
                <wp:extent cx="2738120" cy="286385"/>
                <wp:effectExtent l="0" t="0" r="0" b="0"/>
                <wp:wrapThrough wrapText="bothSides">
                  <wp:wrapPolygon edited="0">
                    <wp:start x="200" y="0"/>
                    <wp:lineTo x="200" y="19157"/>
                    <wp:lineTo x="21239" y="19157"/>
                    <wp:lineTo x="21239" y="0"/>
                    <wp:lineTo x="200" y="0"/>
                  </wp:wrapPolygon>
                </wp:wrapThrough>
                <wp:docPr id="36" name="Text Box 36"/>
                <wp:cNvGraphicFramePr/>
                <a:graphic xmlns:a="http://schemas.openxmlformats.org/drawingml/2006/main">
                  <a:graphicData uri="http://schemas.microsoft.com/office/word/2010/wordprocessingShape">
                    <wps:wsp>
                      <wps:cNvSpPr txBox="1"/>
                      <wps:spPr>
                        <a:xfrm>
                          <a:off x="0" y="0"/>
                          <a:ext cx="2738120" cy="2863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AA92F82" w14:textId="7801443E" w:rsidR="00215AA9" w:rsidRPr="00215AA9" w:rsidRDefault="00215AA9">
                            <w:pPr>
                              <w:rPr>
                                <w:sz w:val="18"/>
                                <w:szCs w:val="18"/>
                              </w:rPr>
                            </w:pPr>
                            <w:r>
                              <w:rPr>
                                <w:sz w:val="18"/>
                                <w:szCs w:val="18"/>
                              </w:rPr>
                              <w:t>Potato t</w:t>
                            </w:r>
                            <w:r w:rsidR="00A648FE">
                              <w:rPr>
                                <w:sz w:val="18"/>
                                <w:szCs w:val="18"/>
                              </w:rPr>
                              <w:t>uber with late blight symptoms present.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27" type="#_x0000_t202" style="position:absolute;left:0;text-align:left;margin-left:317.6pt;margin-top:453.35pt;width:215.6pt;height:22.55pt;z-index:2517043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" mv:complextextbox="1" filled="f" stroked="f">
                <v:textbox>
                  <w:txbxContent>
                    <w:p w14:paraId="3AA92F82" w14:textId="7801443E" w:rsidR="00215AA9" w:rsidRPr="00215AA9" w:rsidRDefault="00215AA9">
                      <w:pPr>
                        <w:rPr>
                          <w:sz w:val="18"/>
                          <w:szCs w:val="18"/>
                        </w:rPr>
                      </w:pPr>
                      <w:r>
                        <w:rPr>
                          <w:sz w:val="18"/>
                          <w:szCs w:val="18"/>
                        </w:rPr>
                        <w:t>Potato t</w:t>
                      </w:r>
                      <w:r w:rsidR="00A648FE">
                        <w:rPr>
                          <w:sz w:val="18"/>
                          <w:szCs w:val="18"/>
                        </w:rPr>
                        <w:t>uber with late blight symptoms present.</w:t>
                      </w:r>
                    </w:p>
                  </w:txbxContent>
                </v:textbox>
                <w10:wrap type="through" anchorx="page" anchory="page"/>
              </v:shape>
            </w:pict>
          </mc:Fallback>
        </mc:AlternateContent>
      </w:r>
      <w:r w:rsidR="00215AA9">
        <w:rPr>
          <w:noProof/>
        </w:rPr>
        <mc:AlternateContent>
          <mc:Choice Requires="wps">
            <w:drawing>
              <wp:anchor distT="0" distB="0" distL="114300" distR="114300" simplePos="0" relativeHeight="251708416" behindDoc="0" locked="0" layoutInCell="1" allowOverlap="1" wp14:anchorId="5FAEE2E2" wp14:editId="60470630">
                <wp:simplePos x="0" y="0"/>
                <wp:positionH relativeFrom="page">
                  <wp:posOffset>866775</wp:posOffset>
                </wp:positionH>
                <wp:positionV relativeFrom="page">
                  <wp:posOffset>9148445</wp:posOffset>
                </wp:positionV>
                <wp:extent cx="2361565" cy="281940"/>
                <wp:effectExtent l="0" t="0" r="0" b="0"/>
                <wp:wrapThrough wrapText="bothSides">
                  <wp:wrapPolygon edited="0">
                    <wp:start x="268" y="0"/>
                    <wp:lineTo x="268" y="19459"/>
                    <wp:lineTo x="21152" y="19459"/>
                    <wp:lineTo x="21152" y="0"/>
                    <wp:lineTo x="268" y="0"/>
                  </wp:wrapPolygon>
                </wp:wrapThrough>
                <wp:docPr id="44" name="Text Box 44"/>
                <wp:cNvGraphicFramePr/>
                <a:graphic xmlns:a="http://schemas.openxmlformats.org/drawingml/2006/main">
                  <a:graphicData uri="http://schemas.microsoft.com/office/word/2010/wordprocessingShape">
                    <wps:wsp>
                      <wps:cNvSpPr txBox="1"/>
                      <wps:spPr>
                        <a:xfrm>
                          <a:off x="0" y="0"/>
                          <a:ext cx="2361565" cy="2819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262FFBF" w14:textId="20DEB63F" w:rsidR="00215AA9" w:rsidRPr="00215AA9" w:rsidRDefault="00215AA9">
                            <w:pPr>
                              <w:rPr>
                                <w:sz w:val="18"/>
                                <w:szCs w:val="18"/>
                              </w:rPr>
                            </w:pPr>
                            <w:r w:rsidRPr="00215AA9">
                              <w:rPr>
                                <w:sz w:val="18"/>
                                <w:szCs w:val="18"/>
                              </w:rPr>
                              <w:t>Dark brown to black lesions on leaves</w:t>
                            </w:r>
                            <w:r w:rsidR="006216C8">
                              <w:rPr>
                                <w:sz w:val="18"/>
                                <w:szCs w:val="18"/>
                              </w:rPr>
                              <w:t xml:space="preserve"> stems</w:t>
                            </w:r>
                            <w:r w:rsidRPr="00215AA9">
                              <w:rPr>
                                <w:sz w:val="18"/>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028" type="#_x0000_t202" style="position:absolute;left:0;text-align:left;margin-left:68.25pt;margin-top:720.35pt;width:185.95pt;height:22.2pt;z-index:251708416;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" mv:complextextbox="1" filled="f" stroked="f">
                <v:textbox>
                  <w:txbxContent>
                    <w:p w14:paraId="3262FFBF" w14:textId="20DEB63F" w:rsidR="00215AA9" w:rsidRPr="00215AA9" w:rsidRDefault="00215AA9">
                      <w:pPr>
                        <w:rPr>
                          <w:sz w:val="18"/>
                          <w:szCs w:val="18"/>
                        </w:rPr>
                      </w:pPr>
                      <w:r w:rsidRPr="00215AA9">
                        <w:rPr>
                          <w:sz w:val="18"/>
                          <w:szCs w:val="18"/>
                        </w:rPr>
                        <w:t>Dark brown to black lesions on leaves</w:t>
                      </w:r>
                      <w:r w:rsidR="006216C8">
                        <w:rPr>
                          <w:sz w:val="18"/>
                          <w:szCs w:val="18"/>
                        </w:rPr>
                        <w:t xml:space="preserve"> stems</w:t>
                      </w:r>
                      <w:r w:rsidRPr="00215AA9">
                        <w:rPr>
                          <w:sz w:val="18"/>
                          <w:szCs w:val="18"/>
                        </w:rPr>
                        <w:t>.</w:t>
                      </w:r>
                    </w:p>
                  </w:txbxContent>
                </v:textbox>
                <w10:wrap type="through" anchorx="page" anchory="page"/>
              </v:shape>
            </w:pict>
          </mc:Fallback>
        </mc:AlternateContent>
      </w:r>
      <w:r w:rsidR="00215AA9">
        <w:rPr>
          <w:noProof/>
        </w:rPr>
        <mc:AlternateContent>
          <mc:Choice Requires="wps">
            <w:drawing>
              <wp:anchor distT="0" distB="0" distL="114300" distR="114300" simplePos="0" relativeHeight="251707392" behindDoc="0" locked="0" layoutInCell="1" allowOverlap="1" wp14:anchorId="4D3E8757" wp14:editId="02D88B44">
                <wp:simplePos x="0" y="0"/>
                <wp:positionH relativeFrom="page">
                  <wp:posOffset>2159000</wp:posOffset>
                </wp:positionH>
                <wp:positionV relativeFrom="page">
                  <wp:posOffset>9740900</wp:posOffset>
                </wp:positionV>
                <wp:extent cx="2602865" cy="215265"/>
                <wp:effectExtent l="0" t="0" r="0" b="0"/>
                <wp:wrapThrough wrapText="bothSides">
                  <wp:wrapPolygon edited="0">
                    <wp:start x="211" y="0"/>
                    <wp:lineTo x="211" y="17841"/>
                    <wp:lineTo x="21078" y="17841"/>
                    <wp:lineTo x="21078" y="0"/>
                    <wp:lineTo x="211" y="0"/>
                  </wp:wrapPolygon>
                </wp:wrapThrough>
                <wp:docPr id="41" name="Text Box 41"/>
                <wp:cNvGraphicFramePr/>
                <a:graphic xmlns:a="http://schemas.openxmlformats.org/drawingml/2006/main">
                  <a:graphicData uri="http://schemas.microsoft.com/office/word/2010/wordprocessingShape">
                    <wps:wsp>
                      <wps:cNvSpPr txBox="1"/>
                      <wps:spPr>
                        <a:xfrm>
                          <a:off x="0" y="0"/>
                          <a:ext cx="2602865" cy="2152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581251C" w14:textId="77777777" w:rsidR="00215AA9" w:rsidRDefault="00215A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29" type="#_x0000_t202" style="position:absolute;left:0;text-align:left;margin-left:170pt;margin-top:767pt;width:204.95pt;height:16.95pt;z-index:251707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" mv:complextextbox="1" filled="f" stroked="f">
                <v:textbox>
                  <w:txbxContent>
                    <w:p w14:paraId="0581251C" w14:textId="77777777" w:rsidR="00215AA9" w:rsidRDefault="00215AA9"/>
                  </w:txbxContent>
                </v:textbox>
                <w10:wrap type="through" anchorx="page" anchory="page"/>
              </v:shape>
            </w:pict>
          </mc:Fallback>
        </mc:AlternateContent>
      </w:r>
      <w:r w:rsidR="00215AA9">
        <w:rPr>
          <w:noProof/>
        </w:rPr>
        <mc:AlternateContent>
          <mc:Choice Requires="wps">
            <w:drawing>
              <wp:anchor distT="0" distB="0" distL="114300" distR="114300" simplePos="0" relativeHeight="251637759" behindDoc="0" locked="0" layoutInCell="1" allowOverlap="1" wp14:anchorId="77EF8BA2" wp14:editId="4B1804B6">
                <wp:simplePos x="0" y="0"/>
                <wp:positionH relativeFrom="page">
                  <wp:posOffset>693420</wp:posOffset>
                </wp:positionH>
                <wp:positionV relativeFrom="page">
                  <wp:posOffset>685165</wp:posOffset>
                </wp:positionV>
                <wp:extent cx="6393180" cy="8783955"/>
                <wp:effectExtent l="50800" t="25400" r="83820" b="106045"/>
                <wp:wrapThrough wrapText="bothSides">
                  <wp:wrapPolygon edited="0">
                    <wp:start x="-172" y="-62"/>
                    <wp:lineTo x="-172" y="21798"/>
                    <wp:lineTo x="21797" y="21798"/>
                    <wp:lineTo x="21797" y="-62"/>
                    <wp:lineTo x="-172" y="-62"/>
                  </wp:wrapPolygon>
                </wp:wrapThrough>
                <wp:docPr id="46" name="Rectangle 46"/>
                <wp:cNvGraphicFramePr/>
                <a:graphic xmlns:a="http://schemas.openxmlformats.org/drawingml/2006/main">
                  <a:graphicData uri="http://schemas.microsoft.com/office/word/2010/wordprocessingShape">
                    <wps:wsp>
                      <wps:cNvSpPr/>
                      <wps:spPr>
                        <a:xfrm>
                          <a:off x="0" y="0"/>
                          <a:ext cx="6393180" cy="8783955"/>
                        </a:xfrm>
                        <a:prstGeom prst="rect">
                          <a:avLst/>
                        </a:prstGeom>
                        <a:noFill/>
                        <a:ln>
                          <a:solidFill>
                            <a:schemeClr val="tx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6" o:spid="_x0000_s1026" style="position:absolute;margin-left:54.6pt;margin-top:53.95pt;width:503.4pt;height:691.65pt;z-index:25163775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" filled="f" strokecolor="#1f497d [3215]">
                <v:shadow on="t" opacity="22937f" mv:blur="40000f" origin=",.5" offset="0,23000emu"/>
                <w10:wrap type="through" anchorx="page" anchory="page"/>
              </v:rect>
            </w:pict>
          </mc:Fallback>
        </mc:AlternateContent>
      </w:r>
      <w:r w:rsidR="00215AA9">
        <w:rPr>
          <w:noProof/>
        </w:rPr>
        <mc:AlternateContent>
          <mc:Choice Requires="wps">
            <w:drawing>
              <wp:anchor distT="0" distB="0" distL="114300" distR="114300" simplePos="0" relativeHeight="251706368" behindDoc="0" locked="0" layoutInCell="1" allowOverlap="1" wp14:anchorId="72978461" wp14:editId="737992FB">
                <wp:simplePos x="0" y="0"/>
                <wp:positionH relativeFrom="page">
                  <wp:posOffset>964565</wp:posOffset>
                </wp:positionH>
                <wp:positionV relativeFrom="page">
                  <wp:posOffset>9143365</wp:posOffset>
                </wp:positionV>
                <wp:extent cx="2602865" cy="229235"/>
                <wp:effectExtent l="0" t="0" r="0" b="0"/>
                <wp:wrapThrough wrapText="bothSides">
                  <wp:wrapPolygon edited="0">
                    <wp:start x="211" y="0"/>
                    <wp:lineTo x="211" y="19147"/>
                    <wp:lineTo x="21078" y="19147"/>
                    <wp:lineTo x="21078" y="0"/>
                    <wp:lineTo x="211" y="0"/>
                  </wp:wrapPolygon>
                </wp:wrapThrough>
                <wp:docPr id="38" name="Text Box 38"/>
                <wp:cNvGraphicFramePr/>
                <a:graphic xmlns:a="http://schemas.openxmlformats.org/drawingml/2006/main">
                  <a:graphicData uri="http://schemas.microsoft.com/office/word/2010/wordprocessingShape">
                    <wps:wsp>
                      <wps:cNvSpPr txBox="1"/>
                      <wps:spPr>
                        <a:xfrm>
                          <a:off x="0" y="0"/>
                          <a:ext cx="2602865" cy="2292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EB852D6" w14:textId="77777777" w:rsidR="00215AA9" w:rsidRDefault="00215A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0" type="#_x0000_t202" style="position:absolute;left:0;text-align:left;margin-left:75.95pt;margin-top:719.95pt;width:204.95pt;height:18.0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" mv:complextextbox="1" filled="f" stroked="f">
                <v:textbox>
                  <w:txbxContent>
                    <w:p w14:paraId="4EB852D6" w14:textId="77777777" w:rsidR="00215AA9" w:rsidRDefault="00215AA9"/>
                  </w:txbxContent>
                </v:textbox>
                <w10:wrap type="through" anchorx="page" anchory="page"/>
              </v:shape>
            </w:pict>
          </mc:Fallback>
        </mc:AlternateContent>
      </w:r>
      <w:r w:rsidR="00215AA9" w:rsidRPr="002E3AE2">
        <w:rPr>
          <w:noProof/>
        </w:rPr>
        <w:drawing>
          <wp:anchor distT="0" distB="0" distL="114300" distR="114300" simplePos="0" relativeHeight="251644928" behindDoc="0" locked="0" layoutInCell="1" allowOverlap="1" wp14:anchorId="75F77F5A" wp14:editId="1A08915C">
            <wp:simplePos x="0" y="0"/>
            <wp:positionH relativeFrom="page">
              <wp:posOffset>964565</wp:posOffset>
            </wp:positionH>
            <wp:positionV relativeFrom="page">
              <wp:posOffset>7611745</wp:posOffset>
            </wp:positionV>
            <wp:extent cx="2638425" cy="1531620"/>
            <wp:effectExtent l="0" t="0" r="3175" b="0"/>
            <wp:wrapTight wrapText="bothSides">
              <wp:wrapPolygon edited="0">
                <wp:start x="0" y="0"/>
                <wp:lineTo x="0" y="21134"/>
                <wp:lineTo x="21418" y="21134"/>
                <wp:lineTo x="21418" y="0"/>
                <wp:lineTo x="0" y="0"/>
              </wp:wrapPolygon>
            </wp:wrapT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2638425" cy="1531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5AA9">
        <w:rPr>
          <w:noProof/>
        </w:rPr>
        <mc:AlternateContent>
          <mc:Choice Requires="wps">
            <w:drawing>
              <wp:anchor distT="0" distB="0" distL="114300" distR="114300" simplePos="0" relativeHeight="251705344" behindDoc="0" locked="0" layoutInCell="1" allowOverlap="1" wp14:anchorId="577EAADA" wp14:editId="55BD38BB">
                <wp:simplePos x="0" y="0"/>
                <wp:positionH relativeFrom="page">
                  <wp:posOffset>925830</wp:posOffset>
                </wp:positionH>
                <wp:positionV relativeFrom="page">
                  <wp:posOffset>9209741</wp:posOffset>
                </wp:positionV>
                <wp:extent cx="2677160" cy="162859"/>
                <wp:effectExtent l="0" t="0" r="0" b="0"/>
                <wp:wrapThrough wrapText="bothSides">
                  <wp:wrapPolygon edited="0">
                    <wp:start x="205" y="0"/>
                    <wp:lineTo x="205" y="16875"/>
                    <wp:lineTo x="21108" y="16875"/>
                    <wp:lineTo x="21108" y="0"/>
                    <wp:lineTo x="205" y="0"/>
                  </wp:wrapPolygon>
                </wp:wrapThrough>
                <wp:docPr id="37" name="Text Box 37"/>
                <wp:cNvGraphicFramePr/>
                <a:graphic xmlns:a="http://schemas.openxmlformats.org/drawingml/2006/main">
                  <a:graphicData uri="http://schemas.microsoft.com/office/word/2010/wordprocessingShape">
                    <wps:wsp>
                      <wps:cNvSpPr txBox="1"/>
                      <wps:spPr>
                        <a:xfrm>
                          <a:off x="0" y="0"/>
                          <a:ext cx="2677160" cy="162859"/>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88AA67A" w14:textId="77777777" w:rsidR="00215AA9" w:rsidRDefault="00215A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31" type="#_x0000_t202" style="position:absolute;left:0;text-align:left;margin-left:72.9pt;margin-top:725.2pt;width:210.8pt;height:12.8pt;z-index:2517053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" mv:complextextbox="1" filled="f" stroked="f">
                <v:textbox>
                  <w:txbxContent>
                    <w:p w14:paraId="088AA67A" w14:textId="77777777" w:rsidR="00215AA9" w:rsidRDefault="00215AA9"/>
                  </w:txbxContent>
                </v:textbox>
                <w10:wrap type="through" anchorx="page" anchory="page"/>
              </v:shape>
            </w:pict>
          </mc:Fallback>
        </mc:AlternateContent>
      </w:r>
      <w:r w:rsidR="00215AA9">
        <w:rPr>
          <w:noProof/>
        </w:rPr>
        <w:drawing>
          <wp:anchor distT="0" distB="0" distL="114300" distR="114300" simplePos="0" relativeHeight="251648000" behindDoc="0" locked="0" layoutInCell="1" allowOverlap="1" wp14:anchorId="32F295C5" wp14:editId="5736549E">
            <wp:simplePos x="0" y="0"/>
            <wp:positionH relativeFrom="page">
              <wp:posOffset>4128770</wp:posOffset>
            </wp:positionH>
            <wp:positionV relativeFrom="page">
              <wp:posOffset>3486150</wp:posOffset>
            </wp:positionV>
            <wp:extent cx="2738120" cy="2259965"/>
            <wp:effectExtent l="0" t="0" r="508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2.jp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738120" cy="2259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5AA9">
        <w:rPr>
          <w:noProof/>
        </w:rPr>
        <mc:AlternateContent>
          <mc:Choice Requires="wps">
            <w:drawing>
              <wp:anchor distT="0" distB="0" distL="114300" distR="114300" simplePos="0" relativeHeight="251649024" behindDoc="0" locked="0" layoutInCell="1" allowOverlap="1" wp14:anchorId="5752BB41" wp14:editId="5A5926CF">
                <wp:simplePos x="0" y="0"/>
                <wp:positionH relativeFrom="page">
                  <wp:posOffset>4015740</wp:posOffset>
                </wp:positionH>
                <wp:positionV relativeFrom="page">
                  <wp:posOffset>6242685</wp:posOffset>
                </wp:positionV>
                <wp:extent cx="3070860" cy="3227070"/>
                <wp:effectExtent l="0" t="0" r="0" b="0"/>
                <wp:wrapThrough wrapText="bothSides">
                  <wp:wrapPolygon edited="0">
                    <wp:start x="179" y="0"/>
                    <wp:lineTo x="179" y="21421"/>
                    <wp:lineTo x="21261" y="21421"/>
                    <wp:lineTo x="21261" y="0"/>
                    <wp:lineTo x="179" y="0"/>
                  </wp:wrapPolygon>
                </wp:wrapThrough>
                <wp:docPr id="12" name="Text Box 12"/>
                <wp:cNvGraphicFramePr/>
                <a:graphic xmlns:a="http://schemas.openxmlformats.org/drawingml/2006/main">
                  <a:graphicData uri="http://schemas.microsoft.com/office/word/2010/wordprocessingShape">
                    <wps:wsp>
                      <wps:cNvSpPr txBox="1"/>
                      <wps:spPr>
                        <a:xfrm>
                          <a:off x="0" y="0"/>
                          <a:ext cx="3070860" cy="32270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68F3A49" w14:textId="77777777" w:rsidR="00B740F7" w:rsidRPr="006C2E7B" w:rsidRDefault="00B740F7" w:rsidP="007A26E3">
                            <w:pPr>
                              <w:jc w:val="both"/>
                              <w:rPr>
                                <w:color w:val="1F497D" w:themeColor="text2"/>
                              </w:rPr>
                            </w:pPr>
                            <w:r w:rsidRPr="006C2E7B">
                              <w:rPr>
                                <w:i/>
                                <w:color w:val="1F497D" w:themeColor="text2"/>
                              </w:rPr>
                              <w:t>Disease Cycle:</w:t>
                            </w:r>
                            <w:r w:rsidRPr="006C2E7B">
                              <w:rPr>
                                <w:color w:val="1F497D" w:themeColor="text2"/>
                              </w:rPr>
                              <w:t xml:space="preserve">  </w:t>
                            </w:r>
                          </w:p>
                          <w:p w14:paraId="778CE5F0" w14:textId="0FBBCFEC" w:rsidR="00B740F7" w:rsidRDefault="00B740F7" w:rsidP="007A26E3">
                            <w:pPr>
                              <w:jc w:val="both"/>
                            </w:pPr>
                            <w:r>
                              <w:t xml:space="preserve">Asexual reproduction of the pathogen requires a living host.  Without a sexual cycle, </w:t>
                            </w:r>
                            <w:r w:rsidRPr="00312D5D">
                              <w:rPr>
                                <w:i/>
                              </w:rPr>
                              <w:t xml:space="preserve">P. </w:t>
                            </w:r>
                            <w:proofErr w:type="spellStart"/>
                            <w:r w:rsidRPr="00312D5D">
                              <w:rPr>
                                <w:i/>
                              </w:rPr>
                              <w:t>infestans</w:t>
                            </w:r>
                            <w:proofErr w:type="spellEnd"/>
                            <w:r>
                              <w:t xml:space="preserve"> is an obligate parasite.  Therefore, survival between seasons is dependent on tubers.  Spores are dispersed aerially from infected material present in storage, cull piles, and soil.  Spores germinate within hours in the presence of free moisture.  Lesions can result in secondary sporulation in as little as four days.  The pathogen prefers moderate temperatures from 60-80 F with leaf wetness 10 hours a day.  Tubers can become infected at any time from planting through harvest.  Sporangia can be washed downward into the soil from the surface. </w:t>
                            </w:r>
                          </w:p>
                          <w:p w14:paraId="735E26BD" w14:textId="77777777" w:rsidR="00B740F7" w:rsidRDefault="00B740F7" w:rsidP="007A26E3">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left:0;text-align:left;margin-left:316.2pt;margin-top:491.55pt;width:241.8pt;height:254.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" mv:complextextbox="1" filled="f" stroked="f">
                <v:textbox>
                  <w:txbxContent>
                    <w:p w14:paraId="168F3A49" w14:textId="77777777" w:rsidR="00B740F7" w:rsidRPr="006C2E7B" w:rsidRDefault="00B740F7" w:rsidP="007A26E3">
                      <w:pPr>
                        <w:jc w:val="both"/>
                        <w:rPr>
                          <w:color w:val="1F497D" w:themeColor="text2"/>
                        </w:rPr>
                      </w:pPr>
                      <w:r w:rsidRPr="006C2E7B">
                        <w:rPr>
                          <w:i/>
                          <w:color w:val="1F497D" w:themeColor="text2"/>
                        </w:rPr>
                        <w:t>Disease Cycle:</w:t>
                      </w:r>
                      <w:r w:rsidRPr="006C2E7B">
                        <w:rPr>
                          <w:color w:val="1F497D" w:themeColor="text2"/>
                        </w:rPr>
                        <w:t xml:space="preserve">  </w:t>
                      </w:r>
                    </w:p>
                    <w:p w14:paraId="778CE5F0" w14:textId="0FBBCFEC" w:rsidR="00B740F7" w:rsidRDefault="00B740F7" w:rsidP="007A26E3">
                      <w:pPr>
                        <w:jc w:val="both"/>
                      </w:pPr>
                      <w:r>
                        <w:t xml:space="preserve">Asexual reproduction of the pathogen requires a living host.  Without a sexual cycle, </w:t>
                      </w:r>
                      <w:r w:rsidRPr="00312D5D">
                        <w:rPr>
                          <w:i/>
                        </w:rPr>
                        <w:t xml:space="preserve">P. </w:t>
                      </w:r>
                      <w:proofErr w:type="spellStart"/>
                      <w:r w:rsidRPr="00312D5D">
                        <w:rPr>
                          <w:i/>
                        </w:rPr>
                        <w:t>infestans</w:t>
                      </w:r>
                      <w:proofErr w:type="spellEnd"/>
                      <w:r>
                        <w:t xml:space="preserve"> is an obligate parasite.  Therefore, survival between seasons is dependent on tubers.  Spores are dispersed aerially from infected material present in storage, cull piles, and soil.  Spores germinate within hours in the presence of free moisture.  Lesions can result in secondary sporulation in as little as four days.  The pathogen prefers moderate temperatures from 60-80 F with leaf wetness 10 hours a day.  Tubers can become infected at any time from planting through harvest.  Sporangia can be washed downward into the soil from the surface. </w:t>
                      </w:r>
                    </w:p>
                    <w:p w14:paraId="735E26BD" w14:textId="77777777" w:rsidR="00B740F7" w:rsidRDefault="00B740F7" w:rsidP="007A26E3">
                      <w:pPr>
                        <w:jc w:val="both"/>
                      </w:pPr>
                    </w:p>
                  </w:txbxContent>
                </v:textbox>
                <w10:wrap type="through" anchorx="page" anchory="page"/>
              </v:shape>
            </w:pict>
          </mc:Fallback>
        </mc:AlternateContent>
      </w:r>
      <w:r w:rsidR="00406F4C" w:rsidRPr="002E3AE2">
        <w:rPr>
          <w:noProof/>
        </w:rPr>
        <w:drawing>
          <wp:anchor distT="0" distB="0" distL="114300" distR="114300" simplePos="0" relativeHeight="251642880" behindDoc="0" locked="0" layoutInCell="1" allowOverlap="1" wp14:anchorId="040DAA3F" wp14:editId="2932C53E">
            <wp:simplePos x="0" y="0"/>
            <wp:positionH relativeFrom="page">
              <wp:posOffset>925830</wp:posOffset>
            </wp:positionH>
            <wp:positionV relativeFrom="page">
              <wp:posOffset>3681730</wp:posOffset>
            </wp:positionV>
            <wp:extent cx="2726690" cy="1949450"/>
            <wp:effectExtent l="0" t="0" r="0" b="6350"/>
            <wp:wrapTight wrapText="bothSides">
              <wp:wrapPolygon edited="0">
                <wp:start x="0" y="0"/>
                <wp:lineTo x="0" y="21389"/>
                <wp:lineTo x="21328" y="21389"/>
                <wp:lineTo x="213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0" cstate="print">
                      <a:extLst>
                        <a:ext uri="{28A0092B-C50C-407E-A947-70E740481C1C}">
                          <a14:useLocalDpi xmlns:a14="http://schemas.microsoft.com/office/drawing/2010/main"/>
                        </a:ext>
                      </a:extLst>
                    </a:blip>
                    <a:srcRect t="14193"/>
                    <a:stretch/>
                  </pic:blipFill>
                  <pic:spPr bwMode="auto">
                    <a:xfrm>
                      <a:off x="0" y="0"/>
                      <a:ext cx="2726690" cy="1949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014E">
        <w:rPr>
          <w:noProof/>
        </w:rPr>
        <w:drawing>
          <wp:anchor distT="0" distB="0" distL="114300" distR="114300" simplePos="0" relativeHeight="251638784" behindDoc="0" locked="0" layoutInCell="1" allowOverlap="1" wp14:anchorId="5CE4EB92" wp14:editId="1BC5A089">
            <wp:simplePos x="0" y="0"/>
            <wp:positionH relativeFrom="page">
              <wp:posOffset>724535</wp:posOffset>
            </wp:positionH>
            <wp:positionV relativeFrom="page">
              <wp:posOffset>714375</wp:posOffset>
            </wp:positionV>
            <wp:extent cx="1370965" cy="1193800"/>
            <wp:effectExtent l="0" t="0" r="635" b="0"/>
            <wp:wrapThrough wrapText="bothSides">
              <wp:wrapPolygon edited="0">
                <wp:start x="0" y="0"/>
                <wp:lineTo x="0" y="21140"/>
                <wp:lineTo x="21210" y="21140"/>
                <wp:lineTo x="2121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70965"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43ED">
        <w:rPr>
          <w:noProof/>
        </w:rPr>
        <mc:AlternateContent>
          <mc:Choice Requires="wps">
            <w:drawing>
              <wp:anchor distT="0" distB="0" distL="114300" distR="114300" simplePos="0" relativeHeight="251641856" behindDoc="0" locked="0" layoutInCell="1" allowOverlap="1" wp14:anchorId="7AFE6FB7" wp14:editId="07AC666A">
                <wp:simplePos x="0" y="0"/>
                <wp:positionH relativeFrom="page">
                  <wp:posOffset>692785</wp:posOffset>
                </wp:positionH>
                <wp:positionV relativeFrom="page">
                  <wp:posOffset>6293485</wp:posOffset>
                </wp:positionV>
                <wp:extent cx="3192145" cy="1344444"/>
                <wp:effectExtent l="0" t="0" r="0" b="1905"/>
                <wp:wrapThrough wrapText="bothSides">
                  <wp:wrapPolygon edited="0">
                    <wp:start x="172" y="0"/>
                    <wp:lineTo x="172" y="21222"/>
                    <wp:lineTo x="21312" y="21222"/>
                    <wp:lineTo x="21312" y="0"/>
                    <wp:lineTo x="172" y="0"/>
                  </wp:wrapPolygon>
                </wp:wrapThrough>
                <wp:docPr id="1" name="Text Box 1"/>
                <wp:cNvGraphicFramePr/>
                <a:graphic xmlns:a="http://schemas.openxmlformats.org/drawingml/2006/main">
                  <a:graphicData uri="http://schemas.microsoft.com/office/word/2010/wordprocessingShape">
                    <wps:wsp>
                      <wps:cNvSpPr txBox="1"/>
                      <wps:spPr>
                        <a:xfrm>
                          <a:off x="0" y="0"/>
                          <a:ext cx="3192145" cy="1344444"/>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EDC447D" w14:textId="20195EAD" w:rsidR="00B740F7" w:rsidRPr="006C2E7B" w:rsidRDefault="00B740F7" w:rsidP="006C43ED">
                            <w:pPr>
                              <w:jc w:val="both"/>
                              <w:rPr>
                                <w:color w:val="1F497D" w:themeColor="text2"/>
                              </w:rPr>
                            </w:pPr>
                            <w:r w:rsidRPr="006C2E7B">
                              <w:rPr>
                                <w:i/>
                                <w:color w:val="1F497D" w:themeColor="text2"/>
                              </w:rPr>
                              <w:t>Foliar Symptoms</w:t>
                            </w:r>
                            <w:r w:rsidRPr="006C2E7B">
                              <w:rPr>
                                <w:color w:val="1F497D" w:themeColor="text2"/>
                              </w:rPr>
                              <w:t>:</w:t>
                            </w:r>
                          </w:p>
                          <w:p w14:paraId="333C1F37" w14:textId="5D47A820" w:rsidR="00B740F7" w:rsidRDefault="00B740F7" w:rsidP="006C43ED">
                            <w:pPr>
                              <w:jc w:val="both"/>
                            </w:pPr>
                            <w:r>
                              <w:t>On very young leaves, irregular, water-soaked lesions appear.  Lesions are dark brown to black, and can appear small at first.  A yellow halo often appears around the lesion.  Left untreated, lesio</w:t>
                            </w:r>
                            <w:r w:rsidR="00D5680C">
                              <w:t>ns enlarge into circular</w:t>
                            </w:r>
                            <w:r>
                              <w:t xml:space="preserve"> necrotic patches.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3" type="#_x0000_t202" style="position:absolute;left:0;text-align:left;margin-left:54.55pt;margin-top:495.55pt;width:251.35pt;height:105.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" mv:complextextbox="1" filled="f" stroked="f">
                <v:textbox>
                  <w:txbxContent>
                    <w:p w14:paraId="0EDC447D" w14:textId="20195EAD" w:rsidR="00B740F7" w:rsidRPr="006C2E7B" w:rsidRDefault="00B740F7" w:rsidP="006C43ED">
                      <w:pPr>
                        <w:jc w:val="both"/>
                        <w:rPr>
                          <w:color w:val="1F497D" w:themeColor="text2"/>
                        </w:rPr>
                      </w:pPr>
                      <w:r w:rsidRPr="006C2E7B">
                        <w:rPr>
                          <w:i/>
                          <w:color w:val="1F497D" w:themeColor="text2"/>
                        </w:rPr>
                        <w:t>Foliar Symptoms</w:t>
                      </w:r>
                      <w:r w:rsidRPr="006C2E7B">
                        <w:rPr>
                          <w:color w:val="1F497D" w:themeColor="text2"/>
                        </w:rPr>
                        <w:t>:</w:t>
                      </w:r>
                    </w:p>
                    <w:p w14:paraId="333C1F37" w14:textId="5D47A820" w:rsidR="00B740F7" w:rsidRDefault="00B740F7" w:rsidP="006C43ED">
                      <w:pPr>
                        <w:jc w:val="both"/>
                      </w:pPr>
                      <w:r>
                        <w:t>On very young leaves, irregular, water-soaked lesions appear.  Lesions are dark brown to black, and can appear small at first.  A yellow halo often appears around the lesion.  Left untreated, lesio</w:t>
                      </w:r>
                      <w:r w:rsidR="00D5680C">
                        <w:t>ns enlarge into circular</w:t>
                      </w:r>
                      <w:r>
                        <w:t xml:space="preserve"> necrotic patches. </w:t>
                      </w:r>
                    </w:p>
                  </w:txbxContent>
                </v:textbox>
                <w10:wrap type="through" anchorx="page" anchory="page"/>
              </v:shape>
            </w:pict>
          </mc:Fallback>
        </mc:AlternateContent>
      </w:r>
      <w:r w:rsidR="006C43ED">
        <w:rPr>
          <w:noProof/>
        </w:rPr>
        <mc:AlternateContent>
          <mc:Choice Requires="wps">
            <w:drawing>
              <wp:anchor distT="0" distB="0" distL="114300" distR="114300" simplePos="0" relativeHeight="251646976" behindDoc="0" locked="0" layoutInCell="1" allowOverlap="1" wp14:anchorId="5610B716" wp14:editId="7BE19E49">
                <wp:simplePos x="0" y="0"/>
                <wp:positionH relativeFrom="page">
                  <wp:posOffset>4015740</wp:posOffset>
                </wp:positionH>
                <wp:positionV relativeFrom="page">
                  <wp:posOffset>1957070</wp:posOffset>
                </wp:positionV>
                <wp:extent cx="3083560" cy="1526540"/>
                <wp:effectExtent l="0" t="0" r="0" b="0"/>
                <wp:wrapThrough wrapText="bothSides">
                  <wp:wrapPolygon edited="0">
                    <wp:start x="178" y="0"/>
                    <wp:lineTo x="178" y="21205"/>
                    <wp:lineTo x="21173" y="21205"/>
                    <wp:lineTo x="21173" y="0"/>
                    <wp:lineTo x="178" y="0"/>
                  </wp:wrapPolygon>
                </wp:wrapThrough>
                <wp:docPr id="6" name="Text Box 6"/>
                <wp:cNvGraphicFramePr/>
                <a:graphic xmlns:a="http://schemas.openxmlformats.org/drawingml/2006/main">
                  <a:graphicData uri="http://schemas.microsoft.com/office/word/2010/wordprocessingShape">
                    <wps:wsp>
                      <wps:cNvSpPr txBox="1"/>
                      <wps:spPr>
                        <a:xfrm>
                          <a:off x="0" y="0"/>
                          <a:ext cx="3083560" cy="15265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851E067" w14:textId="77777777" w:rsidR="00B740F7" w:rsidRPr="006C2E7B" w:rsidRDefault="00B740F7" w:rsidP="006C43ED">
                            <w:pPr>
                              <w:jc w:val="both"/>
                              <w:rPr>
                                <w:color w:val="1F497D" w:themeColor="text2"/>
                              </w:rPr>
                            </w:pPr>
                            <w:r w:rsidRPr="006C2E7B">
                              <w:rPr>
                                <w:i/>
                                <w:color w:val="1F497D" w:themeColor="text2"/>
                              </w:rPr>
                              <w:t>Tuber symptoms</w:t>
                            </w:r>
                            <w:r w:rsidRPr="006C2E7B">
                              <w:rPr>
                                <w:color w:val="1F497D" w:themeColor="text2"/>
                              </w:rPr>
                              <w:t>:</w:t>
                            </w:r>
                          </w:p>
                          <w:p w14:paraId="50B04376" w14:textId="67E8F654" w:rsidR="00B740F7" w:rsidRDefault="00B740F7" w:rsidP="006C43ED">
                            <w:pPr>
                              <w:jc w:val="both"/>
                            </w:pPr>
                            <w:r>
                              <w:t xml:space="preserve">Tuber infection is characterized by brown, dry, and granular regions that begin superficially, but can then extend deeper into the tuber tissue.  Upon peeling back tuber epidermis, reddish brown to dark brown, granular tissue is apparent.  Infection often appears </w:t>
                            </w:r>
                            <w:r w:rsidR="00D5680C">
                              <w:t xml:space="preserve">to be </w:t>
                            </w:r>
                            <w:r>
                              <w:t>quite dry.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4" type="#_x0000_t202" style="position:absolute;left:0;text-align:left;margin-left:316.2pt;margin-top:154.1pt;width:242.8pt;height:120.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" mv:complextextbox="1" filled="f" stroked="f">
                <v:textbox>
                  <w:txbxContent>
                    <w:p w14:paraId="0851E067" w14:textId="77777777" w:rsidR="00B740F7" w:rsidRPr="006C2E7B" w:rsidRDefault="00B740F7" w:rsidP="006C43ED">
                      <w:pPr>
                        <w:jc w:val="both"/>
                        <w:rPr>
                          <w:color w:val="1F497D" w:themeColor="text2"/>
                        </w:rPr>
                      </w:pPr>
                      <w:r w:rsidRPr="006C2E7B">
                        <w:rPr>
                          <w:i/>
                          <w:color w:val="1F497D" w:themeColor="text2"/>
                        </w:rPr>
                        <w:t>Tuber symptoms</w:t>
                      </w:r>
                      <w:r w:rsidRPr="006C2E7B">
                        <w:rPr>
                          <w:color w:val="1F497D" w:themeColor="text2"/>
                        </w:rPr>
                        <w:t>:</w:t>
                      </w:r>
                    </w:p>
                    <w:p w14:paraId="50B04376" w14:textId="67E8F654" w:rsidR="00B740F7" w:rsidRDefault="00B740F7" w:rsidP="006C43ED">
                      <w:pPr>
                        <w:jc w:val="both"/>
                      </w:pPr>
                      <w:r>
                        <w:t xml:space="preserve">Tuber infection is characterized by brown, dry, and granular regions that begin superficially, but can then extend deeper into the tuber tissue.  Upon peeling back tuber epidermis, reddish brown to dark brown, granular tissue is apparent.  Infection often appears </w:t>
                      </w:r>
                      <w:r w:rsidR="00D5680C">
                        <w:t xml:space="preserve">to be </w:t>
                      </w:r>
                      <w:r>
                        <w:t>quite dry.</w:t>
                      </w:r>
                    </w:p>
                  </w:txbxContent>
                </v:textbox>
                <w10:wrap type="through" anchorx="page" anchory="page"/>
              </v:shape>
            </w:pict>
          </mc:Fallback>
        </mc:AlternateContent>
      </w:r>
      <w:r w:rsidR="00EA3B84">
        <w:rPr>
          <w:noProof/>
        </w:rPr>
        <mc:AlternateContent>
          <mc:Choice Requires="wps">
            <w:drawing>
              <wp:anchor distT="0" distB="0" distL="114300" distR="114300" simplePos="0" relativeHeight="251640832" behindDoc="0" locked="0" layoutInCell="1" allowOverlap="1" wp14:anchorId="4AA2E774" wp14:editId="1982560D">
                <wp:simplePos x="0" y="0"/>
                <wp:positionH relativeFrom="page">
                  <wp:posOffset>675005</wp:posOffset>
                </wp:positionH>
                <wp:positionV relativeFrom="page">
                  <wp:posOffset>1962150</wp:posOffset>
                </wp:positionV>
                <wp:extent cx="3095625" cy="1737285"/>
                <wp:effectExtent l="0" t="0" r="0" b="0"/>
                <wp:wrapThrough wrapText="bothSides">
                  <wp:wrapPolygon edited="0">
                    <wp:start x="177" y="0"/>
                    <wp:lineTo x="177" y="21166"/>
                    <wp:lineTo x="21268" y="21166"/>
                    <wp:lineTo x="21268" y="0"/>
                    <wp:lineTo x="177" y="0"/>
                  </wp:wrapPolygon>
                </wp:wrapThrough>
                <wp:docPr id="5" name="Text Box 5"/>
                <wp:cNvGraphicFramePr/>
                <a:graphic xmlns:a="http://schemas.openxmlformats.org/drawingml/2006/main">
                  <a:graphicData uri="http://schemas.microsoft.com/office/word/2010/wordprocessingShape">
                    <wps:wsp>
                      <wps:cNvSpPr txBox="1"/>
                      <wps:spPr>
                        <a:xfrm>
                          <a:off x="0" y="0"/>
                          <a:ext cx="3095625" cy="17372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697C7E8" w14:textId="77777777" w:rsidR="00B740F7" w:rsidRPr="006C2E7B" w:rsidRDefault="00B740F7" w:rsidP="00EA3B84">
                            <w:pPr>
                              <w:jc w:val="both"/>
                              <w:rPr>
                                <w:color w:val="1F497D" w:themeColor="text2"/>
                              </w:rPr>
                            </w:pPr>
                            <w:r w:rsidRPr="006C2E7B">
                              <w:rPr>
                                <w:i/>
                                <w:color w:val="1F497D" w:themeColor="text2"/>
                              </w:rPr>
                              <w:t>General Information</w:t>
                            </w:r>
                            <w:r w:rsidRPr="006C2E7B">
                              <w:rPr>
                                <w:color w:val="1F497D" w:themeColor="text2"/>
                              </w:rPr>
                              <w:t>:</w:t>
                            </w:r>
                          </w:p>
                          <w:p w14:paraId="67DCF482" w14:textId="77777777" w:rsidR="00B740F7" w:rsidRDefault="00B740F7" w:rsidP="00EA3B84">
                            <w:pPr>
                              <w:jc w:val="both"/>
                            </w:pPr>
                            <w:r>
                              <w:t xml:space="preserve">Late blight is a disease of great concern.  The organism responsible for late blight, </w:t>
                            </w:r>
                            <w:proofErr w:type="spellStart"/>
                            <w:r w:rsidRPr="006C4130">
                              <w:rPr>
                                <w:i/>
                              </w:rPr>
                              <w:t>Phytopthora</w:t>
                            </w:r>
                            <w:proofErr w:type="spellEnd"/>
                            <w:r w:rsidRPr="006C4130">
                              <w:rPr>
                                <w:i/>
                              </w:rPr>
                              <w:t xml:space="preserve"> </w:t>
                            </w:r>
                            <w:proofErr w:type="spellStart"/>
                            <w:r w:rsidRPr="006C4130">
                              <w:rPr>
                                <w:i/>
                              </w:rPr>
                              <w:t>infestans</w:t>
                            </w:r>
                            <w:proofErr w:type="spellEnd"/>
                            <w:r>
                              <w:t>, is known as the “plant destroyer.”  Late blight has the potential to be found anywhere potato is grown. All parts of the potato plant are susceptible to late blight.  The disease often appears following periods of very wet weather.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5" type="#_x0000_t202" style="position:absolute;left:0;text-align:left;margin-left:53.15pt;margin-top:154.5pt;width:243.75pt;height:136.8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" mv:complextextbox="1" filled="f" stroked="f">
                <v:textbox>
                  <w:txbxContent>
                    <w:p w14:paraId="6697C7E8" w14:textId="77777777" w:rsidR="00B740F7" w:rsidRPr="006C2E7B" w:rsidRDefault="00B740F7" w:rsidP="00EA3B84">
                      <w:pPr>
                        <w:jc w:val="both"/>
                        <w:rPr>
                          <w:color w:val="1F497D" w:themeColor="text2"/>
                        </w:rPr>
                      </w:pPr>
                      <w:r w:rsidRPr="006C2E7B">
                        <w:rPr>
                          <w:i/>
                          <w:color w:val="1F497D" w:themeColor="text2"/>
                        </w:rPr>
                        <w:t>General Information</w:t>
                      </w:r>
                      <w:r w:rsidRPr="006C2E7B">
                        <w:rPr>
                          <w:color w:val="1F497D" w:themeColor="text2"/>
                        </w:rPr>
                        <w:t>:</w:t>
                      </w:r>
                    </w:p>
                    <w:p w14:paraId="67DCF482" w14:textId="77777777" w:rsidR="00B740F7" w:rsidRDefault="00B740F7" w:rsidP="00EA3B84">
                      <w:pPr>
                        <w:jc w:val="both"/>
                      </w:pPr>
                      <w:r>
                        <w:t xml:space="preserve">Late blight is a disease of great concern.  The organism responsible for late blight, </w:t>
                      </w:r>
                      <w:proofErr w:type="spellStart"/>
                      <w:r w:rsidRPr="006C4130">
                        <w:rPr>
                          <w:i/>
                        </w:rPr>
                        <w:t>Phytopthora</w:t>
                      </w:r>
                      <w:proofErr w:type="spellEnd"/>
                      <w:r w:rsidRPr="006C4130">
                        <w:rPr>
                          <w:i/>
                        </w:rPr>
                        <w:t xml:space="preserve"> </w:t>
                      </w:r>
                      <w:proofErr w:type="spellStart"/>
                      <w:r w:rsidRPr="006C4130">
                        <w:rPr>
                          <w:i/>
                        </w:rPr>
                        <w:t>infestans</w:t>
                      </w:r>
                      <w:proofErr w:type="spellEnd"/>
                      <w:r>
                        <w:t>, is known as the “plant destroyer.”  Late blight has the potential to be found anywhere potato is grown. All parts of the potato plant are susceptible to late blight.  The disease often appears following periods of very wet weather.</w:t>
                      </w:r>
                    </w:p>
                  </w:txbxContent>
                </v:textbox>
                <w10:wrap type="through" anchorx="page" anchory="page"/>
              </v:shape>
            </w:pict>
          </mc:Fallback>
        </mc:AlternateContent>
      </w:r>
      <w:r w:rsidR="006C4130">
        <w:rPr>
          <w:noProof/>
        </w:rPr>
        <mc:AlternateContent>
          <mc:Choice Requires="wps">
            <w:drawing>
              <wp:anchor distT="0" distB="0" distL="114300" distR="114300" simplePos="0" relativeHeight="251639808" behindDoc="0" locked="0" layoutInCell="1" allowOverlap="1" wp14:anchorId="29AA19A0" wp14:editId="382BEA32">
                <wp:simplePos x="0" y="0"/>
                <wp:positionH relativeFrom="page">
                  <wp:posOffset>2159000</wp:posOffset>
                </wp:positionH>
                <wp:positionV relativeFrom="page">
                  <wp:posOffset>685800</wp:posOffset>
                </wp:positionV>
                <wp:extent cx="4902200" cy="1257300"/>
                <wp:effectExtent l="0" t="0" r="0" b="12700"/>
                <wp:wrapThrough wrapText="bothSides">
                  <wp:wrapPolygon edited="0">
                    <wp:start x="112" y="0"/>
                    <wp:lineTo x="112" y="21382"/>
                    <wp:lineTo x="21376" y="21382"/>
                    <wp:lineTo x="21376" y="0"/>
                    <wp:lineTo x="112" y="0"/>
                  </wp:wrapPolygon>
                </wp:wrapThrough>
                <wp:docPr id="3" name="Text Box 3"/>
                <wp:cNvGraphicFramePr/>
                <a:graphic xmlns:a="http://schemas.openxmlformats.org/drawingml/2006/main">
                  <a:graphicData uri="http://schemas.microsoft.com/office/word/2010/wordprocessingShape">
                    <wps:wsp>
                      <wps:cNvSpPr txBox="1"/>
                      <wps:spPr>
                        <a:xfrm>
                          <a:off x="0" y="0"/>
                          <a:ext cx="4902200" cy="1257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D535897" w14:textId="77777777" w:rsidR="00B740F7" w:rsidRDefault="00B740F7" w:rsidP="006C4130">
                            <w:pPr>
                              <w:spacing w:after="120"/>
                              <w:jc w:val="center"/>
                              <w:rPr>
                                <w:b/>
                                <w:color w:val="1F497D" w:themeColor="text2"/>
                                <w:sz w:val="48"/>
                                <w:szCs w:val="48"/>
                              </w:rPr>
                            </w:pPr>
                            <w:r w:rsidRPr="006C4130">
                              <w:rPr>
                                <w:b/>
                                <w:color w:val="1F497D" w:themeColor="text2"/>
                                <w:sz w:val="48"/>
                                <w:szCs w:val="48"/>
                              </w:rPr>
                              <w:t xml:space="preserve">2016 Montana </w:t>
                            </w:r>
                            <w:r>
                              <w:rPr>
                                <w:b/>
                                <w:color w:val="1F497D" w:themeColor="text2"/>
                                <w:sz w:val="48"/>
                                <w:szCs w:val="48"/>
                              </w:rPr>
                              <w:t xml:space="preserve">Seed Potato </w:t>
                            </w:r>
                            <w:r w:rsidRPr="006C4130">
                              <w:rPr>
                                <w:b/>
                                <w:color w:val="1F497D" w:themeColor="text2"/>
                                <w:sz w:val="48"/>
                                <w:szCs w:val="48"/>
                              </w:rPr>
                              <w:t>Late Blight Quick Reference Guide</w:t>
                            </w:r>
                          </w:p>
                          <w:p w14:paraId="017AA008" w14:textId="77777777" w:rsidR="00B740F7" w:rsidRPr="006C4130" w:rsidRDefault="00B740F7" w:rsidP="006C4130">
                            <w:pPr>
                              <w:jc w:val="center"/>
                              <w:rPr>
                                <w:b/>
                                <w:color w:val="1F497D" w:themeColor="text2"/>
                                <w:sz w:val="36"/>
                                <w:szCs w:val="36"/>
                              </w:rPr>
                            </w:pPr>
                            <w:r w:rsidRPr="006C4130">
                              <w:rPr>
                                <w:b/>
                                <w:color w:val="1F497D" w:themeColor="text2"/>
                                <w:sz w:val="36"/>
                                <w:szCs w:val="36"/>
                              </w:rPr>
                              <w:t>Jessica Rupp and Nina Zidack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6" type="#_x0000_t202" style="position:absolute;left:0;text-align:left;margin-left:170pt;margin-top:54pt;width:386pt;height:99pt;z-index:2516398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80adQCAAAf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" mv:complextextbox="1" filled="f" stroked="f">
                <v:textbox>
                  <w:txbxContent>
                    <w:p w14:paraId="7D535897" w14:textId="77777777" w:rsidR="00B740F7" w:rsidRDefault="00B740F7" w:rsidP="006C4130">
                      <w:pPr>
                        <w:spacing w:after="120"/>
                        <w:jc w:val="center"/>
                        <w:rPr>
                          <w:b/>
                          <w:color w:val="1F497D" w:themeColor="text2"/>
                          <w:sz w:val="48"/>
                          <w:szCs w:val="48"/>
                        </w:rPr>
                      </w:pPr>
                      <w:r w:rsidRPr="006C4130">
                        <w:rPr>
                          <w:b/>
                          <w:color w:val="1F497D" w:themeColor="text2"/>
                          <w:sz w:val="48"/>
                          <w:szCs w:val="48"/>
                        </w:rPr>
                        <w:t xml:space="preserve">2016 Montana </w:t>
                      </w:r>
                      <w:r>
                        <w:rPr>
                          <w:b/>
                          <w:color w:val="1F497D" w:themeColor="text2"/>
                          <w:sz w:val="48"/>
                          <w:szCs w:val="48"/>
                        </w:rPr>
                        <w:t xml:space="preserve">Seed Potato </w:t>
                      </w:r>
                      <w:r w:rsidRPr="006C4130">
                        <w:rPr>
                          <w:b/>
                          <w:color w:val="1F497D" w:themeColor="text2"/>
                          <w:sz w:val="48"/>
                          <w:szCs w:val="48"/>
                        </w:rPr>
                        <w:t>Late Blight Quick Reference Guide</w:t>
                      </w:r>
                    </w:p>
                    <w:p w14:paraId="017AA008" w14:textId="77777777" w:rsidR="00B740F7" w:rsidRPr="006C4130" w:rsidRDefault="00B740F7" w:rsidP="006C4130">
                      <w:pPr>
                        <w:jc w:val="center"/>
                        <w:rPr>
                          <w:b/>
                          <w:color w:val="1F497D" w:themeColor="text2"/>
                          <w:sz w:val="36"/>
                          <w:szCs w:val="36"/>
                        </w:rPr>
                      </w:pPr>
                      <w:r w:rsidRPr="006C4130">
                        <w:rPr>
                          <w:b/>
                          <w:color w:val="1F497D" w:themeColor="text2"/>
                          <w:sz w:val="36"/>
                          <w:szCs w:val="36"/>
                        </w:rPr>
                        <w:t>Jessica Rupp and Nina Zidack</w:t>
                      </w:r>
                    </w:p>
                  </w:txbxContent>
                </v:textbox>
                <w10:wrap type="through" anchorx="page" anchory="page"/>
              </v:shape>
            </w:pict>
          </mc:Fallback>
        </mc:AlternateContent>
      </w:r>
      <w:r w:rsidR="002E3AE2" w:rsidRPr="002E3AE2">
        <w:rPr>
          <w:noProof/>
        </w:rPr>
        <w:t xml:space="preserve"> </w:t>
      </w:r>
      <w:r w:rsidR="006C4130">
        <w:br w:type="page"/>
      </w:r>
      <w:bookmarkEnd w:id="0"/>
      <w:bookmarkEnd w:id="1"/>
      <w:r w:rsidR="001611DF">
        <w:rPr>
          <w:noProof/>
        </w:rPr>
        <w:lastRenderedPageBreak/>
        <mc:AlternateContent>
          <mc:Choice Requires="wps">
            <w:drawing>
              <wp:anchor distT="0" distB="0" distL="114300" distR="114300" simplePos="0" relativeHeight="251702272" behindDoc="0" locked="0" layoutInCell="1" allowOverlap="1" wp14:anchorId="3E9AF1E7" wp14:editId="07C43FDB">
                <wp:simplePos x="0" y="0"/>
                <wp:positionH relativeFrom="page">
                  <wp:posOffset>4744720</wp:posOffset>
                </wp:positionH>
                <wp:positionV relativeFrom="page">
                  <wp:posOffset>5679066</wp:posOffset>
                </wp:positionV>
                <wp:extent cx="0" cy="377825"/>
                <wp:effectExtent l="0" t="0" r="25400" b="28575"/>
                <wp:wrapNone/>
                <wp:docPr id="18" name="Straight Connector 18"/>
                <wp:cNvGraphicFramePr/>
                <a:graphic xmlns:a="http://schemas.openxmlformats.org/drawingml/2006/main">
                  <a:graphicData uri="http://schemas.microsoft.com/office/word/2010/wordprocessingShape">
                    <wps:wsp>
                      <wps:cNvCnPr/>
                      <wps:spPr>
                        <a:xfrm flipV="1">
                          <a:off x="0" y="0"/>
                          <a:ext cx="0" cy="377825"/>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flip:y;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73.6pt,447.15pt" to="373.6pt,47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" strokecolor="black [3213]" strokeweight=".25pt">
                <w10:wrap anchorx="page" anchory="page"/>
              </v:line>
            </w:pict>
          </mc:Fallback>
        </mc:AlternateContent>
      </w:r>
      <w:r>
        <w:rPr>
          <w:noProof/>
        </w:rPr>
        <mc:AlternateContent>
          <mc:Choice Requires="wps">
            <w:drawing>
              <wp:anchor distT="0" distB="0" distL="114300" distR="114300" simplePos="0" relativeHeight="251694080" behindDoc="0" locked="0" layoutInCell="1" allowOverlap="1" wp14:anchorId="16D9808A" wp14:editId="0ED2772C">
                <wp:simplePos x="0" y="0"/>
                <wp:positionH relativeFrom="page">
                  <wp:posOffset>685800</wp:posOffset>
                </wp:positionH>
                <wp:positionV relativeFrom="page">
                  <wp:posOffset>3314065</wp:posOffset>
                </wp:positionV>
                <wp:extent cx="6400800" cy="2113280"/>
                <wp:effectExtent l="0" t="0" r="0" b="0"/>
                <wp:wrapThrough wrapText="bothSides">
                  <wp:wrapPolygon edited="0">
                    <wp:start x="86" y="0"/>
                    <wp:lineTo x="86" y="21288"/>
                    <wp:lineTo x="21429" y="21288"/>
                    <wp:lineTo x="21429" y="0"/>
                    <wp:lineTo x="86" y="0"/>
                  </wp:wrapPolygon>
                </wp:wrapThrough>
                <wp:docPr id="33" name="Text Box 33"/>
                <wp:cNvGraphicFramePr/>
                <a:graphic xmlns:a="http://schemas.openxmlformats.org/drawingml/2006/main">
                  <a:graphicData uri="http://schemas.microsoft.com/office/word/2010/wordprocessingShape">
                    <wps:wsp>
                      <wps:cNvSpPr txBox="1"/>
                      <wps:spPr>
                        <a:xfrm>
                          <a:off x="0" y="0"/>
                          <a:ext cx="6400800" cy="21132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1DD2964" w14:textId="77777777" w:rsidR="00B740F7" w:rsidRPr="006C2E7B" w:rsidRDefault="00B740F7" w:rsidP="00502AEA">
                            <w:pPr>
                              <w:jc w:val="both"/>
                              <w:rPr>
                                <w:color w:val="1F497D" w:themeColor="text2"/>
                              </w:rPr>
                            </w:pPr>
                            <w:r w:rsidRPr="006C2E7B">
                              <w:rPr>
                                <w:i/>
                                <w:color w:val="1F497D" w:themeColor="text2"/>
                              </w:rPr>
                              <w:t>Management</w:t>
                            </w:r>
                            <w:r w:rsidRPr="006C2E7B">
                              <w:rPr>
                                <w:color w:val="1F497D" w:themeColor="text2"/>
                              </w:rPr>
                              <w:t xml:space="preserve">:  </w:t>
                            </w:r>
                          </w:p>
                          <w:p w14:paraId="25FA3BC4" w14:textId="77777777" w:rsidR="00A648FE" w:rsidRDefault="00B740F7" w:rsidP="00A648FE">
                            <w:pPr>
                              <w:jc w:val="both"/>
                            </w:pPr>
                            <w:r>
                              <w:t xml:space="preserve">Late blight is one of the most studied diseases of any crop, therefore intensive integrated management tactics exist.  No varieties have resistance to all late blight strains, but some have resistance to individual strains.  Good field drainage and proper plant spacing for optimal air movement are desirable.  Proper sanitation is necessary: destroy cull piles, volunteers, and any infected material.  Bury cull piles 2-3 feet deep at a minimum.  </w:t>
                            </w:r>
                            <w:r w:rsidR="002F5E08">
                              <w:t xml:space="preserve">Seed treatments containing </w:t>
                            </w:r>
                            <w:proofErr w:type="spellStart"/>
                            <w:r w:rsidR="002F5E08">
                              <w:t>mancozeb</w:t>
                            </w:r>
                            <w:proofErr w:type="spellEnd"/>
                            <w:r w:rsidR="002F5E08">
                              <w:t xml:space="preserve"> are effective at reducing late blight at emergence.  The inclusion of a systemic is recommended if tuber infection has been documented. </w:t>
                            </w:r>
                            <w:r w:rsidR="0002009F">
                              <w:t xml:space="preserve"> </w:t>
                            </w:r>
                            <w:r>
                              <w:t>Deep hilling can be used to protect tubers from sporan</w:t>
                            </w:r>
                            <w:r w:rsidR="00EC3523">
                              <w:t>gia washing off leaves.  Time</w:t>
                            </w:r>
                            <w:r>
                              <w:t xml:space="preserve"> irrigation so that leaves dry during the day.  Avoid excessive fertilization to prevent canopy overgrowth.</w:t>
                            </w:r>
                            <w:r w:rsidR="00A648FE">
                              <w:t xml:space="preserve"> Infected vines can be destroyed by a </w:t>
                            </w:r>
                            <w:proofErr w:type="spellStart"/>
                            <w:r w:rsidR="00A648FE">
                              <w:t>dessicant</w:t>
                            </w:r>
                            <w:proofErr w:type="spellEnd"/>
                            <w:r w:rsidR="00A648FE">
                              <w:t xml:space="preserve"> or burning.</w:t>
                            </w:r>
                          </w:p>
                          <w:p w14:paraId="4C89D05F" w14:textId="36243461" w:rsidR="00B740F7" w:rsidRDefault="00B740F7" w:rsidP="00502AEA">
                            <w:pPr>
                              <w:jc w:val="both"/>
                            </w:pPr>
                          </w:p>
                          <w:p w14:paraId="5E0BADD8" w14:textId="77777777" w:rsidR="00B740F7" w:rsidRDefault="00B740F7" w:rsidP="00502AEA">
                            <w:pPr>
                              <w:ind w:left="360"/>
                              <w:jc w:val="both"/>
                            </w:pPr>
                          </w:p>
                          <w:p w14:paraId="01190F70" w14:textId="77777777" w:rsidR="00B740F7" w:rsidRDefault="00B740F7" w:rsidP="00502AE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7" type="#_x0000_t202" style="position:absolute;left:0;text-align:left;margin-left:54pt;margin-top:260.95pt;width:7in;height:166.4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" mv:complextextbox="1" filled="f" stroked="f">
                <v:textbox>
                  <w:txbxContent>
                    <w:p w14:paraId="71DD2964" w14:textId="77777777" w:rsidR="00B740F7" w:rsidRPr="006C2E7B" w:rsidRDefault="00B740F7" w:rsidP="00502AEA">
                      <w:pPr>
                        <w:jc w:val="both"/>
                        <w:rPr>
                          <w:color w:val="1F497D" w:themeColor="text2"/>
                        </w:rPr>
                      </w:pPr>
                      <w:r w:rsidRPr="006C2E7B">
                        <w:rPr>
                          <w:i/>
                          <w:color w:val="1F497D" w:themeColor="text2"/>
                        </w:rPr>
                        <w:t>Management</w:t>
                      </w:r>
                      <w:r w:rsidRPr="006C2E7B">
                        <w:rPr>
                          <w:color w:val="1F497D" w:themeColor="text2"/>
                        </w:rPr>
                        <w:t xml:space="preserve">:  </w:t>
                      </w:r>
                    </w:p>
                    <w:p w14:paraId="25FA3BC4" w14:textId="77777777" w:rsidR="00A648FE" w:rsidRDefault="00B740F7" w:rsidP="00A648FE">
                      <w:pPr>
                        <w:jc w:val="both"/>
                      </w:pPr>
                      <w:r>
                        <w:t xml:space="preserve">Late blight is one of the most studied diseases of any crop, therefore intensive integrated management tactics exist.  No varieties have resistance to all late blight strains, but some have resistance to individual strains.  Good field drainage and proper plant spacing for optimal air movement are desirable.  Proper sanitation is necessary: destroy cull piles, volunteers, and any infected material.  Bury cull piles 2-3 feet deep at a minimum.  </w:t>
                      </w:r>
                      <w:r w:rsidR="002F5E08">
                        <w:t xml:space="preserve">Seed treatments containing </w:t>
                      </w:r>
                      <w:proofErr w:type="spellStart"/>
                      <w:r w:rsidR="002F5E08">
                        <w:t>mancozeb</w:t>
                      </w:r>
                      <w:proofErr w:type="spellEnd"/>
                      <w:r w:rsidR="002F5E08">
                        <w:t xml:space="preserve"> are effective at reducing late blight at emergence.  The inclusion of a systemic is recommended if tuber infection has been documented. </w:t>
                      </w:r>
                      <w:r w:rsidR="0002009F">
                        <w:t xml:space="preserve"> </w:t>
                      </w:r>
                      <w:r>
                        <w:t>Deep hilling can be used to protect tubers from sporan</w:t>
                      </w:r>
                      <w:r w:rsidR="00EC3523">
                        <w:t>gia washing off leaves.  Time</w:t>
                      </w:r>
                      <w:r>
                        <w:t xml:space="preserve"> irrigation so that leaves dry during the day.  Avoid excessive fertilization to prevent canopy overgrowth.</w:t>
                      </w:r>
                      <w:r w:rsidR="00A648FE">
                        <w:t xml:space="preserve"> Infected vines can be destroyed by a </w:t>
                      </w:r>
                      <w:proofErr w:type="spellStart"/>
                      <w:r w:rsidR="00A648FE">
                        <w:t>dessicant</w:t>
                      </w:r>
                      <w:proofErr w:type="spellEnd"/>
                      <w:r w:rsidR="00A648FE">
                        <w:t xml:space="preserve"> or burning.</w:t>
                      </w:r>
                    </w:p>
                    <w:p w14:paraId="4C89D05F" w14:textId="36243461" w:rsidR="00B740F7" w:rsidRDefault="00B740F7" w:rsidP="00502AEA">
                      <w:pPr>
                        <w:jc w:val="both"/>
                      </w:pPr>
                    </w:p>
                    <w:p w14:paraId="5E0BADD8" w14:textId="77777777" w:rsidR="00B740F7" w:rsidRDefault="00B740F7" w:rsidP="00502AEA">
                      <w:pPr>
                        <w:ind w:left="360"/>
                        <w:jc w:val="both"/>
                      </w:pPr>
                    </w:p>
                    <w:p w14:paraId="01190F70" w14:textId="77777777" w:rsidR="00B740F7" w:rsidRDefault="00B740F7" w:rsidP="00502AEA">
                      <w:pPr>
                        <w:jc w:val="both"/>
                      </w:pPr>
                    </w:p>
                  </w:txbxContent>
                </v:textbox>
                <w10:wrap type="through" anchorx="page" anchory="page"/>
              </v:shape>
            </w:pict>
          </mc:Fallback>
        </mc:AlternateContent>
      </w:r>
      <w:r>
        <w:rPr>
          <w:noProof/>
        </w:rPr>
        <mc:AlternateContent>
          <mc:Choice Requires="wps">
            <w:drawing>
              <wp:anchor distT="0" distB="0" distL="114300" distR="114300" simplePos="0" relativeHeight="251695104" behindDoc="0" locked="0" layoutInCell="1" allowOverlap="1" wp14:anchorId="5A0E6ECD" wp14:editId="3B3298D1">
                <wp:simplePos x="0" y="0"/>
                <wp:positionH relativeFrom="page">
                  <wp:posOffset>867410</wp:posOffset>
                </wp:positionH>
                <wp:positionV relativeFrom="page">
                  <wp:posOffset>5427345</wp:posOffset>
                </wp:positionV>
                <wp:extent cx="6400800" cy="2940685"/>
                <wp:effectExtent l="0" t="0" r="0" b="5715"/>
                <wp:wrapThrough wrapText="bothSides">
                  <wp:wrapPolygon edited="0">
                    <wp:start x="86" y="0"/>
                    <wp:lineTo x="86" y="21455"/>
                    <wp:lineTo x="21429" y="21455"/>
                    <wp:lineTo x="21429" y="0"/>
                    <wp:lineTo x="86" y="0"/>
                  </wp:wrapPolygon>
                </wp:wrapThrough>
                <wp:docPr id="35" name="Text Box 35"/>
                <wp:cNvGraphicFramePr/>
                <a:graphic xmlns:a="http://schemas.openxmlformats.org/drawingml/2006/main">
                  <a:graphicData uri="http://schemas.microsoft.com/office/word/2010/wordprocessingShape">
                    <wps:wsp>
                      <wps:cNvSpPr txBox="1"/>
                      <wps:spPr>
                        <a:xfrm>
                          <a:off x="0" y="0"/>
                          <a:ext cx="6400800" cy="29406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tbl>
                            <w:tblPr>
                              <w:tblW w:w="9020" w:type="dxa"/>
                              <w:tblInd w:w="93" w:type="dxa"/>
                              <w:tblLook w:val="04A0" w:firstRow="1" w:lastRow="0" w:firstColumn="1" w:lastColumn="0" w:noHBand="0" w:noVBand="1"/>
                            </w:tblPr>
                            <w:tblGrid>
                              <w:gridCol w:w="3320"/>
                              <w:gridCol w:w="1420"/>
                              <w:gridCol w:w="1241"/>
                              <w:gridCol w:w="3225"/>
                            </w:tblGrid>
                            <w:tr w:rsidR="00B740F7" w:rsidRPr="00306DAB" w14:paraId="41B506B8" w14:textId="77777777" w:rsidTr="00306DAB">
                              <w:trPr>
                                <w:trHeight w:val="300"/>
                              </w:trPr>
                              <w:tc>
                                <w:tcPr>
                                  <w:tcW w:w="902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A33F01" w14:textId="659ACD16" w:rsidR="00B740F7" w:rsidRPr="00306DAB" w:rsidRDefault="00B740F7" w:rsidP="00306DAB">
                                  <w:pPr>
                                    <w:jc w:val="center"/>
                                    <w:rPr>
                                      <w:rFonts w:ascii="Calibri" w:eastAsia="Times New Roman" w:hAnsi="Calibri" w:cs="Times New Roman"/>
                                      <w:b/>
                                      <w:bCs/>
                                      <w:color w:val="000000"/>
                                    </w:rPr>
                                  </w:pPr>
                                  <w:r w:rsidRPr="00306DAB">
                                    <w:rPr>
                                      <w:rFonts w:ascii="Calibri" w:eastAsia="Times New Roman" w:hAnsi="Calibri" w:cs="Times New Roman"/>
                                      <w:b/>
                                      <w:bCs/>
                                      <w:color w:val="000000"/>
                                    </w:rPr>
                                    <w:t>2016 Late Blight Seed Treatment Fungicide Quick</w:t>
                                  </w:r>
                                  <w:r>
                                    <w:rPr>
                                      <w:rFonts w:ascii="Calibri" w:eastAsia="Times New Roman" w:hAnsi="Calibri" w:cs="Times New Roman"/>
                                      <w:b/>
                                      <w:bCs/>
                                      <w:color w:val="000000"/>
                                    </w:rPr>
                                    <w:t xml:space="preserve"> Reference</w:t>
                                  </w:r>
                                  <w:r w:rsidRPr="00306DAB">
                                    <w:rPr>
                                      <w:rFonts w:ascii="Calibri" w:eastAsia="Times New Roman" w:hAnsi="Calibri" w:cs="Times New Roman"/>
                                      <w:b/>
                                      <w:bCs/>
                                      <w:color w:val="000000"/>
                                    </w:rPr>
                                    <w:t xml:space="preserve"> Guide</w:t>
                                  </w:r>
                                </w:p>
                              </w:tc>
                            </w:tr>
                            <w:tr w:rsidR="00B740F7" w:rsidRPr="00306DAB" w14:paraId="3DFD352B" w14:textId="77777777" w:rsidTr="00306DAB">
                              <w:trPr>
                                <w:trHeight w:val="600"/>
                              </w:trPr>
                              <w:tc>
                                <w:tcPr>
                                  <w:tcW w:w="3320" w:type="dxa"/>
                                  <w:tcBorders>
                                    <w:top w:val="nil"/>
                                    <w:left w:val="single" w:sz="4" w:space="0" w:color="auto"/>
                                    <w:bottom w:val="nil"/>
                                    <w:right w:val="single" w:sz="4" w:space="0" w:color="auto"/>
                                  </w:tcBorders>
                                  <w:shd w:val="clear" w:color="auto" w:fill="auto"/>
                                  <w:noWrap/>
                                  <w:vAlign w:val="center"/>
                                  <w:hideMark/>
                                </w:tcPr>
                                <w:p w14:paraId="58CF9656" w14:textId="20A934D2" w:rsidR="00B740F7" w:rsidRPr="00306DAB" w:rsidRDefault="00B740F7" w:rsidP="00A648FE">
                                  <w:pPr>
                                    <w:jc w:val="center"/>
                                    <w:rPr>
                                      <w:rFonts w:ascii="Calibri" w:eastAsia="Times New Roman" w:hAnsi="Calibri" w:cs="Times New Roman"/>
                                      <w:b/>
                                      <w:bCs/>
                                      <w:color w:val="000000"/>
                                    </w:rPr>
                                  </w:pPr>
                                  <w:r w:rsidRPr="00306DAB">
                                    <w:rPr>
                                      <w:rFonts w:ascii="Calibri" w:eastAsia="Times New Roman" w:hAnsi="Calibri" w:cs="Times New Roman"/>
                                      <w:b/>
                                      <w:bCs/>
                                      <w:color w:val="000000"/>
                                    </w:rPr>
                                    <w:t xml:space="preserve">Active Ingredient </w:t>
                                  </w:r>
                                </w:p>
                              </w:tc>
                              <w:tc>
                                <w:tcPr>
                                  <w:tcW w:w="1420" w:type="dxa"/>
                                  <w:tcBorders>
                                    <w:top w:val="nil"/>
                                    <w:left w:val="nil"/>
                                    <w:bottom w:val="nil"/>
                                    <w:right w:val="single" w:sz="4" w:space="0" w:color="auto"/>
                                  </w:tcBorders>
                                  <w:shd w:val="clear" w:color="auto" w:fill="auto"/>
                                  <w:vAlign w:val="center"/>
                                  <w:hideMark/>
                                </w:tcPr>
                                <w:p w14:paraId="2EC744C0" w14:textId="77777777" w:rsidR="00B740F7" w:rsidRPr="00306DAB" w:rsidRDefault="00B740F7" w:rsidP="00306DAB">
                                  <w:pPr>
                                    <w:jc w:val="center"/>
                                    <w:rPr>
                                      <w:rFonts w:ascii="Calibri" w:eastAsia="Times New Roman" w:hAnsi="Calibri" w:cs="Times New Roman"/>
                                      <w:b/>
                                      <w:bCs/>
                                      <w:color w:val="000000"/>
                                    </w:rPr>
                                  </w:pPr>
                                  <w:r w:rsidRPr="00306DAB">
                                    <w:rPr>
                                      <w:rFonts w:ascii="Calibri" w:eastAsia="Times New Roman" w:hAnsi="Calibri" w:cs="Times New Roman"/>
                                      <w:b/>
                                      <w:bCs/>
                                      <w:color w:val="000000"/>
                                    </w:rPr>
                                    <w:t>Trade Name</w:t>
                                  </w:r>
                                </w:p>
                              </w:tc>
                              <w:tc>
                                <w:tcPr>
                                  <w:tcW w:w="1055" w:type="dxa"/>
                                  <w:tcBorders>
                                    <w:top w:val="nil"/>
                                    <w:left w:val="nil"/>
                                    <w:bottom w:val="nil"/>
                                    <w:right w:val="nil"/>
                                  </w:tcBorders>
                                  <w:shd w:val="clear" w:color="auto" w:fill="auto"/>
                                  <w:vAlign w:val="center"/>
                                  <w:hideMark/>
                                </w:tcPr>
                                <w:p w14:paraId="2DA5359F" w14:textId="77777777" w:rsidR="00B740F7" w:rsidRPr="00306DAB" w:rsidRDefault="00B740F7" w:rsidP="00306DAB">
                                  <w:pPr>
                                    <w:jc w:val="center"/>
                                    <w:rPr>
                                      <w:rFonts w:ascii="Calibri" w:eastAsia="Times New Roman" w:hAnsi="Calibri" w:cs="Times New Roman"/>
                                      <w:b/>
                                      <w:bCs/>
                                      <w:color w:val="000000"/>
                                    </w:rPr>
                                  </w:pPr>
                                  <w:r w:rsidRPr="00306DAB">
                                    <w:rPr>
                                      <w:rFonts w:ascii="Calibri" w:eastAsia="Times New Roman" w:hAnsi="Calibri" w:cs="Times New Roman"/>
                                      <w:b/>
                                      <w:bCs/>
                                      <w:color w:val="000000"/>
                                    </w:rPr>
                                    <w:t>Rate/CWT</w:t>
                                  </w:r>
                                </w:p>
                              </w:tc>
                              <w:tc>
                                <w:tcPr>
                                  <w:tcW w:w="3225" w:type="dxa"/>
                                  <w:tcBorders>
                                    <w:top w:val="nil"/>
                                    <w:left w:val="nil"/>
                                    <w:bottom w:val="single" w:sz="4" w:space="0" w:color="auto"/>
                                    <w:right w:val="single" w:sz="4" w:space="0" w:color="auto"/>
                                  </w:tcBorders>
                                  <w:shd w:val="clear" w:color="auto" w:fill="auto"/>
                                  <w:noWrap/>
                                  <w:vAlign w:val="center"/>
                                  <w:hideMark/>
                                </w:tcPr>
                                <w:p w14:paraId="3606CD42" w14:textId="77777777" w:rsidR="00B740F7" w:rsidRPr="00306DAB" w:rsidRDefault="00B740F7" w:rsidP="00306DAB">
                                  <w:pPr>
                                    <w:jc w:val="center"/>
                                    <w:rPr>
                                      <w:rFonts w:ascii="Calibri" w:eastAsia="Times New Roman" w:hAnsi="Calibri" w:cs="Times New Roman"/>
                                      <w:b/>
                                      <w:bCs/>
                                      <w:color w:val="000000"/>
                                    </w:rPr>
                                  </w:pPr>
                                  <w:r w:rsidRPr="00306DAB">
                                    <w:rPr>
                                      <w:rFonts w:ascii="Calibri" w:eastAsia="Times New Roman" w:hAnsi="Calibri" w:cs="Times New Roman"/>
                                      <w:b/>
                                      <w:bCs/>
                                      <w:color w:val="000000"/>
                                    </w:rPr>
                                    <w:t>Comments</w:t>
                                  </w:r>
                                </w:p>
                              </w:tc>
                            </w:tr>
                            <w:tr w:rsidR="00B740F7" w:rsidRPr="00306DAB" w14:paraId="4F53304B" w14:textId="77777777" w:rsidTr="00306DAB">
                              <w:trPr>
                                <w:trHeight w:val="1200"/>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D8472" w14:textId="77777777" w:rsidR="00B740F7" w:rsidRPr="00306DAB" w:rsidRDefault="00B740F7" w:rsidP="00306DAB">
                                  <w:pPr>
                                    <w:jc w:val="center"/>
                                    <w:rPr>
                                      <w:rFonts w:ascii="Calibri" w:eastAsia="Times New Roman" w:hAnsi="Calibri" w:cs="Times New Roman"/>
                                      <w:color w:val="000000"/>
                                    </w:rPr>
                                  </w:pPr>
                                  <w:proofErr w:type="spellStart"/>
                                  <w:r w:rsidRPr="00306DAB">
                                    <w:rPr>
                                      <w:rFonts w:ascii="Calibri" w:eastAsia="Times New Roman" w:hAnsi="Calibri" w:cs="Times New Roman"/>
                                      <w:color w:val="000000"/>
                                    </w:rPr>
                                    <w:t>Fludioxonil</w:t>
                                  </w:r>
                                  <w:proofErr w:type="spellEnd"/>
                                  <w:r w:rsidRPr="00306DAB">
                                    <w:rPr>
                                      <w:rFonts w:ascii="Calibri" w:eastAsia="Times New Roman" w:hAnsi="Calibri" w:cs="Times New Roman"/>
                                      <w:color w:val="000000"/>
                                    </w:rPr>
                                    <w:t xml:space="preserve"> -12+ Mancozeb-M3 </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73FECA60" w14:textId="77777777" w:rsidR="00B740F7" w:rsidRPr="00306DAB" w:rsidRDefault="00B740F7" w:rsidP="00306DAB">
                                  <w:pPr>
                                    <w:jc w:val="center"/>
                                    <w:rPr>
                                      <w:rFonts w:ascii="Calibri" w:eastAsia="Times New Roman" w:hAnsi="Calibri" w:cs="Times New Roman"/>
                                      <w:color w:val="000000"/>
                                    </w:rPr>
                                  </w:pPr>
                                  <w:r w:rsidRPr="00306DAB">
                                    <w:rPr>
                                      <w:rFonts w:ascii="Calibri" w:eastAsia="Times New Roman" w:hAnsi="Calibri" w:cs="Times New Roman"/>
                                      <w:color w:val="000000"/>
                                    </w:rPr>
                                    <w:t xml:space="preserve">Maxim MZ </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14:paraId="10A6B139" w14:textId="77777777" w:rsidR="00B740F7" w:rsidRPr="00306DAB" w:rsidRDefault="00B740F7" w:rsidP="00306DAB">
                                  <w:pPr>
                                    <w:jc w:val="center"/>
                                    <w:rPr>
                                      <w:rFonts w:ascii="Calibri" w:eastAsia="Times New Roman" w:hAnsi="Calibri" w:cs="Times New Roman"/>
                                      <w:color w:val="000000"/>
                                    </w:rPr>
                                  </w:pPr>
                                  <w:r w:rsidRPr="00306DAB">
                                    <w:rPr>
                                      <w:rFonts w:ascii="Calibri" w:eastAsia="Times New Roman" w:hAnsi="Calibri" w:cs="Times New Roman"/>
                                      <w:color w:val="000000"/>
                                    </w:rPr>
                                    <w:t xml:space="preserve">0.5 </w:t>
                                  </w:r>
                                  <w:proofErr w:type="spellStart"/>
                                  <w:r w:rsidRPr="00306DAB">
                                    <w:rPr>
                                      <w:rFonts w:ascii="Calibri" w:eastAsia="Times New Roman" w:hAnsi="Calibri" w:cs="Times New Roman"/>
                                      <w:color w:val="000000"/>
                                    </w:rPr>
                                    <w:t>lb</w:t>
                                  </w:r>
                                  <w:proofErr w:type="spellEnd"/>
                                  <w:r w:rsidRPr="00306DAB">
                                    <w:rPr>
                                      <w:rFonts w:ascii="Calibri" w:eastAsia="Times New Roman" w:hAnsi="Calibri" w:cs="Times New Roman"/>
                                      <w:color w:val="000000"/>
                                    </w:rPr>
                                    <w:t xml:space="preserve"> </w:t>
                                  </w:r>
                                </w:p>
                              </w:tc>
                              <w:tc>
                                <w:tcPr>
                                  <w:tcW w:w="3225" w:type="dxa"/>
                                  <w:tcBorders>
                                    <w:top w:val="nil"/>
                                    <w:left w:val="nil"/>
                                    <w:bottom w:val="single" w:sz="4" w:space="0" w:color="auto"/>
                                    <w:right w:val="single" w:sz="4" w:space="0" w:color="auto"/>
                                  </w:tcBorders>
                                  <w:shd w:val="clear" w:color="auto" w:fill="auto"/>
                                  <w:vAlign w:val="center"/>
                                  <w:hideMark/>
                                </w:tcPr>
                                <w:p w14:paraId="65E9A45B" w14:textId="22F4B3FA" w:rsidR="00B740F7" w:rsidRPr="00306DAB" w:rsidRDefault="00A648FE" w:rsidP="00306DAB">
                                  <w:pPr>
                                    <w:rPr>
                                      <w:rFonts w:ascii="Calibri" w:eastAsia="Times New Roman" w:hAnsi="Calibri" w:cs="Times New Roman"/>
                                      <w:color w:val="000000"/>
                                    </w:rPr>
                                  </w:pPr>
                                  <w:r>
                                    <w:rPr>
                                      <w:rFonts w:ascii="Calibri" w:eastAsia="Times New Roman" w:hAnsi="Calibri" w:cs="Times New Roman"/>
                                      <w:color w:val="000000"/>
                                    </w:rPr>
                                    <w:t>Excellent for seed-</w:t>
                                  </w:r>
                                  <w:r w:rsidR="00B740F7" w:rsidRPr="00306DAB">
                                    <w:rPr>
                                      <w:rFonts w:ascii="Calibri" w:eastAsia="Times New Roman" w:hAnsi="Calibri" w:cs="Times New Roman"/>
                                      <w:color w:val="000000"/>
                                    </w:rPr>
                                    <w:t>borne late b</w:t>
                                  </w:r>
                                  <w:r w:rsidR="00B740F7">
                                    <w:rPr>
                                      <w:rFonts w:ascii="Calibri" w:eastAsia="Times New Roman" w:hAnsi="Calibri" w:cs="Times New Roman"/>
                                      <w:color w:val="000000"/>
                                    </w:rPr>
                                    <w:t xml:space="preserve">light. Do not use Maxim alone, </w:t>
                                  </w:r>
                                  <w:r w:rsidR="00B740F7" w:rsidRPr="00306DAB">
                                    <w:rPr>
                                      <w:rFonts w:ascii="Calibri" w:eastAsia="Times New Roman" w:hAnsi="Calibri" w:cs="Times New Roman"/>
                                      <w:color w:val="000000"/>
                                    </w:rPr>
                                    <w:t>it will encourage late blight</w:t>
                                  </w:r>
                                  <w:r w:rsidR="00B740F7">
                                    <w:rPr>
                                      <w:rFonts w:ascii="Calibri" w:eastAsia="Times New Roman" w:hAnsi="Calibri" w:cs="Times New Roman"/>
                                      <w:color w:val="000000"/>
                                    </w:rPr>
                                    <w:t>.</w:t>
                                  </w:r>
                                </w:p>
                              </w:tc>
                            </w:tr>
                            <w:tr w:rsidR="00B740F7" w:rsidRPr="00306DAB" w14:paraId="2F5F03BC" w14:textId="77777777" w:rsidTr="00306DAB">
                              <w:trPr>
                                <w:trHeight w:val="900"/>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4570830A" w14:textId="77777777" w:rsidR="00B740F7" w:rsidRPr="00306DAB" w:rsidRDefault="00B740F7" w:rsidP="00306DAB">
                                  <w:pPr>
                                    <w:jc w:val="center"/>
                                    <w:rPr>
                                      <w:rFonts w:ascii="Calibri" w:eastAsia="Times New Roman" w:hAnsi="Calibri" w:cs="Times New Roman"/>
                                      <w:color w:val="000000"/>
                                    </w:rPr>
                                  </w:pPr>
                                  <w:r w:rsidRPr="00306DAB">
                                    <w:rPr>
                                      <w:rFonts w:ascii="Calibri" w:eastAsia="Times New Roman" w:hAnsi="Calibri" w:cs="Times New Roman"/>
                                      <w:color w:val="000000"/>
                                    </w:rPr>
                                    <w:t xml:space="preserve">Cymoxanil-27 </w:t>
                                  </w:r>
                                </w:p>
                              </w:tc>
                              <w:tc>
                                <w:tcPr>
                                  <w:tcW w:w="1420" w:type="dxa"/>
                                  <w:tcBorders>
                                    <w:top w:val="nil"/>
                                    <w:left w:val="nil"/>
                                    <w:bottom w:val="single" w:sz="4" w:space="0" w:color="auto"/>
                                    <w:right w:val="single" w:sz="4" w:space="0" w:color="auto"/>
                                  </w:tcBorders>
                                  <w:shd w:val="clear" w:color="auto" w:fill="auto"/>
                                  <w:noWrap/>
                                  <w:vAlign w:val="center"/>
                                  <w:hideMark/>
                                </w:tcPr>
                                <w:p w14:paraId="085FEFA7" w14:textId="77777777" w:rsidR="00B740F7" w:rsidRPr="00306DAB" w:rsidRDefault="00B740F7" w:rsidP="00306DAB">
                                  <w:pPr>
                                    <w:jc w:val="center"/>
                                    <w:rPr>
                                      <w:rFonts w:ascii="Calibri" w:eastAsia="Times New Roman" w:hAnsi="Calibri" w:cs="Times New Roman"/>
                                      <w:color w:val="000000"/>
                                    </w:rPr>
                                  </w:pPr>
                                  <w:proofErr w:type="spellStart"/>
                                  <w:r w:rsidRPr="00306DAB">
                                    <w:rPr>
                                      <w:rFonts w:ascii="Calibri" w:eastAsia="Times New Roman" w:hAnsi="Calibri" w:cs="Times New Roman"/>
                                      <w:color w:val="000000"/>
                                    </w:rPr>
                                    <w:t>Curzate</w:t>
                                  </w:r>
                                  <w:proofErr w:type="spellEnd"/>
                                  <w:r w:rsidRPr="00306DAB">
                                    <w:rPr>
                                      <w:rFonts w:ascii="Calibri" w:eastAsia="Times New Roman" w:hAnsi="Calibri" w:cs="Times New Roman"/>
                                      <w:color w:val="000000"/>
                                    </w:rPr>
                                    <w:t xml:space="preserve"> 60 DF </w:t>
                                  </w:r>
                                </w:p>
                              </w:tc>
                              <w:tc>
                                <w:tcPr>
                                  <w:tcW w:w="1055" w:type="dxa"/>
                                  <w:tcBorders>
                                    <w:top w:val="nil"/>
                                    <w:left w:val="nil"/>
                                    <w:bottom w:val="single" w:sz="4" w:space="0" w:color="auto"/>
                                    <w:right w:val="single" w:sz="4" w:space="0" w:color="auto"/>
                                  </w:tcBorders>
                                  <w:shd w:val="clear" w:color="auto" w:fill="auto"/>
                                  <w:noWrap/>
                                  <w:vAlign w:val="center"/>
                                  <w:hideMark/>
                                </w:tcPr>
                                <w:p w14:paraId="6379850D" w14:textId="77777777" w:rsidR="00B740F7" w:rsidRPr="00306DAB" w:rsidRDefault="00B740F7" w:rsidP="00306DAB">
                                  <w:pPr>
                                    <w:jc w:val="center"/>
                                    <w:rPr>
                                      <w:rFonts w:ascii="Calibri" w:eastAsia="Times New Roman" w:hAnsi="Calibri" w:cs="Times New Roman"/>
                                      <w:color w:val="000000"/>
                                    </w:rPr>
                                  </w:pPr>
                                  <w:r w:rsidRPr="00306DAB">
                                    <w:rPr>
                                      <w:rFonts w:ascii="Calibri" w:eastAsia="Times New Roman" w:hAnsi="Calibri" w:cs="Times New Roman"/>
                                      <w:color w:val="000000"/>
                                    </w:rPr>
                                    <w:t xml:space="preserve">0.25-1 </w:t>
                                  </w:r>
                                  <w:proofErr w:type="spellStart"/>
                                  <w:r w:rsidRPr="00306DAB">
                                    <w:rPr>
                                      <w:rFonts w:ascii="Calibri" w:eastAsia="Times New Roman" w:hAnsi="Calibri" w:cs="Times New Roman"/>
                                      <w:color w:val="000000"/>
                                    </w:rPr>
                                    <w:t>oz</w:t>
                                  </w:r>
                                  <w:proofErr w:type="spellEnd"/>
                                  <w:r w:rsidRPr="00306DAB">
                                    <w:rPr>
                                      <w:rFonts w:ascii="Calibri" w:eastAsia="Times New Roman" w:hAnsi="Calibri" w:cs="Times New Roman"/>
                                      <w:color w:val="000000"/>
                                    </w:rPr>
                                    <w:t xml:space="preserve"> </w:t>
                                  </w:r>
                                </w:p>
                              </w:tc>
                              <w:tc>
                                <w:tcPr>
                                  <w:tcW w:w="3225" w:type="dxa"/>
                                  <w:tcBorders>
                                    <w:top w:val="nil"/>
                                    <w:left w:val="nil"/>
                                    <w:bottom w:val="single" w:sz="4" w:space="0" w:color="auto"/>
                                    <w:right w:val="single" w:sz="4" w:space="0" w:color="auto"/>
                                  </w:tcBorders>
                                  <w:shd w:val="clear" w:color="auto" w:fill="auto"/>
                                  <w:vAlign w:val="bottom"/>
                                  <w:hideMark/>
                                </w:tcPr>
                                <w:p w14:paraId="47F22415" w14:textId="0F80604E" w:rsidR="00B740F7" w:rsidRPr="00306DAB" w:rsidRDefault="00B740F7" w:rsidP="00306DAB">
                                  <w:pPr>
                                    <w:rPr>
                                      <w:rFonts w:ascii="Calibri" w:eastAsia="Times New Roman" w:hAnsi="Calibri" w:cs="Times New Roman"/>
                                      <w:color w:val="000000"/>
                                    </w:rPr>
                                  </w:pPr>
                                  <w:r w:rsidRPr="00306DAB">
                                    <w:rPr>
                                      <w:rFonts w:ascii="Calibri" w:eastAsia="Times New Roman" w:hAnsi="Calibri" w:cs="Times New Roman"/>
                                      <w:color w:val="000000"/>
                                    </w:rPr>
                                    <w:t xml:space="preserve">Excellent where seed borne late blight is suspected-use with </w:t>
                                  </w:r>
                                  <w:proofErr w:type="spellStart"/>
                                  <w:r w:rsidRPr="00306DAB">
                                    <w:rPr>
                                      <w:rFonts w:ascii="Calibri" w:eastAsia="Times New Roman" w:hAnsi="Calibri" w:cs="Times New Roman"/>
                                      <w:color w:val="000000"/>
                                    </w:rPr>
                                    <w:t>maneb</w:t>
                                  </w:r>
                                  <w:proofErr w:type="spellEnd"/>
                                  <w:r w:rsidRPr="00306DAB">
                                    <w:rPr>
                                      <w:rFonts w:ascii="Calibri" w:eastAsia="Times New Roman" w:hAnsi="Calibri" w:cs="Times New Roman"/>
                                      <w:color w:val="000000"/>
                                    </w:rPr>
                                    <w:t xml:space="preserve"> or </w:t>
                                  </w:r>
                                  <w:proofErr w:type="spellStart"/>
                                  <w:r w:rsidRPr="00306DAB">
                                    <w:rPr>
                                      <w:rFonts w:ascii="Calibri" w:eastAsia="Times New Roman" w:hAnsi="Calibri" w:cs="Times New Roman"/>
                                      <w:color w:val="000000"/>
                                    </w:rPr>
                                    <w:t>mancozeb</w:t>
                                  </w:r>
                                  <w:proofErr w:type="spellEnd"/>
                                  <w:r>
                                    <w:rPr>
                                      <w:rFonts w:ascii="Calibri" w:eastAsia="Times New Roman" w:hAnsi="Calibri" w:cs="Times New Roman"/>
                                      <w:color w:val="000000"/>
                                    </w:rPr>
                                    <w:t>.</w:t>
                                  </w:r>
                                  <w:r w:rsidRPr="00306DAB">
                                    <w:rPr>
                                      <w:rFonts w:ascii="Calibri" w:eastAsia="Times New Roman" w:hAnsi="Calibri" w:cs="Times New Roman"/>
                                      <w:color w:val="000000"/>
                                    </w:rPr>
                                    <w:t xml:space="preserve"> </w:t>
                                  </w:r>
                                </w:p>
                              </w:tc>
                            </w:tr>
                            <w:tr w:rsidR="00B740F7" w:rsidRPr="00306DAB" w14:paraId="48A0A2A3" w14:textId="77777777" w:rsidTr="00306DAB">
                              <w:trPr>
                                <w:trHeight w:val="600"/>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6B1F0F6C" w14:textId="77777777" w:rsidR="00B740F7" w:rsidRPr="00306DAB" w:rsidRDefault="00B740F7" w:rsidP="00306DAB">
                                  <w:pPr>
                                    <w:jc w:val="center"/>
                                    <w:rPr>
                                      <w:rFonts w:ascii="Calibri" w:eastAsia="Times New Roman" w:hAnsi="Calibri" w:cs="Times New Roman"/>
                                      <w:color w:val="000000"/>
                                    </w:rPr>
                                  </w:pPr>
                                  <w:proofErr w:type="spellStart"/>
                                  <w:r w:rsidRPr="00306DAB">
                                    <w:rPr>
                                      <w:rFonts w:ascii="Calibri" w:eastAsia="Times New Roman" w:hAnsi="Calibri" w:cs="Times New Roman"/>
                                      <w:color w:val="000000"/>
                                    </w:rPr>
                                    <w:t>Thiophanate</w:t>
                                  </w:r>
                                  <w:proofErr w:type="spellEnd"/>
                                  <w:r w:rsidRPr="00306DAB">
                                    <w:rPr>
                                      <w:rFonts w:ascii="Calibri" w:eastAsia="Times New Roman" w:hAnsi="Calibri" w:cs="Times New Roman"/>
                                      <w:color w:val="000000"/>
                                    </w:rPr>
                                    <w:t xml:space="preserve"> methyl B1+ </w:t>
                                  </w:r>
                                  <w:proofErr w:type="spellStart"/>
                                  <w:r w:rsidRPr="00306DAB">
                                    <w:rPr>
                                      <w:rFonts w:ascii="Calibri" w:eastAsia="Times New Roman" w:hAnsi="Calibri" w:cs="Times New Roman"/>
                                      <w:color w:val="000000"/>
                                    </w:rPr>
                                    <w:t>Mancozeb</w:t>
                                  </w:r>
                                  <w:proofErr w:type="spellEnd"/>
                                  <w:r w:rsidRPr="00306DAB">
                                    <w:rPr>
                                      <w:rFonts w:ascii="Calibri" w:eastAsia="Times New Roman" w:hAnsi="Calibri" w:cs="Times New Roman"/>
                                      <w:color w:val="000000"/>
                                    </w:rPr>
                                    <w:t xml:space="preserve"> M3+Cymoxanil 27 </w:t>
                                  </w:r>
                                </w:p>
                              </w:tc>
                              <w:tc>
                                <w:tcPr>
                                  <w:tcW w:w="1420" w:type="dxa"/>
                                  <w:tcBorders>
                                    <w:top w:val="nil"/>
                                    <w:left w:val="nil"/>
                                    <w:bottom w:val="single" w:sz="4" w:space="0" w:color="auto"/>
                                    <w:right w:val="single" w:sz="4" w:space="0" w:color="auto"/>
                                  </w:tcBorders>
                                  <w:shd w:val="clear" w:color="auto" w:fill="auto"/>
                                  <w:noWrap/>
                                  <w:vAlign w:val="center"/>
                                  <w:hideMark/>
                                </w:tcPr>
                                <w:p w14:paraId="219F910E" w14:textId="77777777" w:rsidR="00B740F7" w:rsidRPr="00306DAB" w:rsidRDefault="00B740F7" w:rsidP="00306DAB">
                                  <w:pPr>
                                    <w:jc w:val="center"/>
                                    <w:rPr>
                                      <w:rFonts w:ascii="Calibri" w:eastAsia="Times New Roman" w:hAnsi="Calibri" w:cs="Times New Roman"/>
                                      <w:color w:val="000000"/>
                                    </w:rPr>
                                  </w:pPr>
                                  <w:r w:rsidRPr="00306DAB">
                                    <w:rPr>
                                      <w:rFonts w:ascii="Calibri" w:eastAsia="Times New Roman" w:hAnsi="Calibri" w:cs="Times New Roman"/>
                                      <w:color w:val="000000"/>
                                    </w:rPr>
                                    <w:t xml:space="preserve">Evolve </w:t>
                                  </w:r>
                                </w:p>
                              </w:tc>
                              <w:tc>
                                <w:tcPr>
                                  <w:tcW w:w="1055" w:type="dxa"/>
                                  <w:tcBorders>
                                    <w:top w:val="nil"/>
                                    <w:left w:val="nil"/>
                                    <w:bottom w:val="single" w:sz="4" w:space="0" w:color="auto"/>
                                    <w:right w:val="single" w:sz="4" w:space="0" w:color="auto"/>
                                  </w:tcBorders>
                                  <w:shd w:val="clear" w:color="auto" w:fill="auto"/>
                                  <w:noWrap/>
                                  <w:vAlign w:val="center"/>
                                  <w:hideMark/>
                                </w:tcPr>
                                <w:p w14:paraId="018C9271" w14:textId="77777777" w:rsidR="00B740F7" w:rsidRPr="00306DAB" w:rsidRDefault="00B740F7" w:rsidP="00306DAB">
                                  <w:pPr>
                                    <w:jc w:val="center"/>
                                    <w:rPr>
                                      <w:rFonts w:ascii="Calibri" w:eastAsia="Times New Roman" w:hAnsi="Calibri" w:cs="Times New Roman"/>
                                      <w:color w:val="000000"/>
                                    </w:rPr>
                                  </w:pPr>
                                  <w:r w:rsidRPr="00306DAB">
                                    <w:rPr>
                                      <w:rFonts w:ascii="Calibri" w:eastAsia="Times New Roman" w:hAnsi="Calibri" w:cs="Times New Roman"/>
                                      <w:color w:val="000000"/>
                                    </w:rPr>
                                    <w:t xml:space="preserve">0.75 </w:t>
                                  </w:r>
                                  <w:proofErr w:type="spellStart"/>
                                  <w:r w:rsidRPr="00306DAB">
                                    <w:rPr>
                                      <w:rFonts w:ascii="Calibri" w:eastAsia="Times New Roman" w:hAnsi="Calibri" w:cs="Times New Roman"/>
                                      <w:color w:val="000000"/>
                                    </w:rPr>
                                    <w:t>lbs</w:t>
                                  </w:r>
                                  <w:proofErr w:type="spellEnd"/>
                                </w:p>
                              </w:tc>
                              <w:tc>
                                <w:tcPr>
                                  <w:tcW w:w="3225" w:type="dxa"/>
                                  <w:tcBorders>
                                    <w:top w:val="nil"/>
                                    <w:left w:val="nil"/>
                                    <w:bottom w:val="single" w:sz="4" w:space="0" w:color="auto"/>
                                    <w:right w:val="single" w:sz="4" w:space="0" w:color="auto"/>
                                  </w:tcBorders>
                                  <w:shd w:val="clear" w:color="auto" w:fill="auto"/>
                                  <w:vAlign w:val="bottom"/>
                                  <w:hideMark/>
                                </w:tcPr>
                                <w:p w14:paraId="08DAB00D" w14:textId="26455EA4" w:rsidR="00B740F7" w:rsidRPr="00306DAB" w:rsidRDefault="00B740F7" w:rsidP="00306DAB">
                                  <w:pPr>
                                    <w:rPr>
                                      <w:rFonts w:ascii="Calibri" w:eastAsia="Times New Roman" w:hAnsi="Calibri" w:cs="Times New Roman"/>
                                      <w:color w:val="000000"/>
                                    </w:rPr>
                                  </w:pPr>
                                  <w:r w:rsidRPr="00306DAB">
                                    <w:rPr>
                                      <w:rFonts w:ascii="Calibri" w:eastAsia="Times New Roman" w:hAnsi="Calibri" w:cs="Times New Roman"/>
                                      <w:color w:val="000000"/>
                                    </w:rPr>
                                    <w:t>Dust treatment where seed</w:t>
                                  </w:r>
                                  <w:r>
                                    <w:rPr>
                                      <w:rFonts w:ascii="Calibri" w:eastAsia="Times New Roman" w:hAnsi="Calibri" w:cs="Times New Roman"/>
                                      <w:color w:val="000000"/>
                                    </w:rPr>
                                    <w:t xml:space="preserve"> borne late blight is suspected.</w:t>
                                  </w:r>
                                </w:p>
                              </w:tc>
                            </w:tr>
                            <w:tr w:rsidR="00B740F7" w:rsidRPr="00306DAB" w14:paraId="7D3D07E0" w14:textId="77777777" w:rsidTr="00306DAB">
                              <w:trPr>
                                <w:trHeight w:val="680"/>
                              </w:trPr>
                              <w:tc>
                                <w:tcPr>
                                  <w:tcW w:w="902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58C2A3B" w14:textId="2AD8047C" w:rsidR="00B740F7" w:rsidRPr="00306DAB" w:rsidRDefault="00B740F7" w:rsidP="00306DAB">
                                  <w:pPr>
                                    <w:jc w:val="center"/>
                                    <w:rPr>
                                      <w:rFonts w:ascii="Calibri" w:eastAsia="Times New Roman" w:hAnsi="Calibri" w:cs="Times New Roman"/>
                                      <w:color w:val="000000"/>
                                    </w:rPr>
                                  </w:pPr>
                                  <w:r w:rsidRPr="00306DAB">
                                    <w:rPr>
                                      <w:rFonts w:ascii="Calibri" w:eastAsia="Times New Roman" w:hAnsi="Calibri" w:cs="Times New Roman"/>
                                      <w:color w:val="000000"/>
                                    </w:rPr>
                                    <w:t xml:space="preserve">Note: Everything should be treated with </w:t>
                                  </w:r>
                                  <w:proofErr w:type="spellStart"/>
                                  <w:r w:rsidRPr="00306DAB">
                                    <w:rPr>
                                      <w:rFonts w:ascii="Calibri" w:eastAsia="Times New Roman" w:hAnsi="Calibri" w:cs="Times New Roman"/>
                                      <w:color w:val="000000"/>
                                    </w:rPr>
                                    <w:t>Mancozeb</w:t>
                                  </w:r>
                                  <w:proofErr w:type="spellEnd"/>
                                  <w:r w:rsidRPr="00306DAB">
                                    <w:rPr>
                                      <w:rFonts w:ascii="Calibri" w:eastAsia="Times New Roman" w:hAnsi="Calibri" w:cs="Times New Roman"/>
                                      <w:color w:val="000000"/>
                                    </w:rPr>
                                    <w:t xml:space="preserve">.  If any late blight was observed use with </w:t>
                                  </w:r>
                                  <w:proofErr w:type="spellStart"/>
                                  <w:r w:rsidRPr="00306DAB">
                                    <w:rPr>
                                      <w:rFonts w:ascii="Calibri" w:eastAsia="Times New Roman" w:hAnsi="Calibri" w:cs="Times New Roman"/>
                                      <w:color w:val="000000"/>
                                    </w:rPr>
                                    <w:t>Curzate</w:t>
                                  </w:r>
                                  <w:proofErr w:type="spellEnd"/>
                                  <w:r w:rsidRPr="00306DAB">
                                    <w:rPr>
                                      <w:rFonts w:ascii="Calibri" w:eastAsia="Times New Roman" w:hAnsi="Calibri" w:cs="Times New Roman"/>
                                      <w:color w:val="000000"/>
                                    </w:rPr>
                                    <w:t xml:space="preserve">.  The potential for a section 18 Label by April exists for </w:t>
                                  </w:r>
                                  <w:proofErr w:type="spellStart"/>
                                  <w:r w:rsidRPr="00306DAB">
                                    <w:rPr>
                                      <w:rFonts w:ascii="Calibri" w:eastAsia="Times New Roman" w:hAnsi="Calibri" w:cs="Times New Roman"/>
                                      <w:color w:val="000000"/>
                                    </w:rPr>
                                    <w:t>Revus</w:t>
                                  </w:r>
                                  <w:proofErr w:type="spellEnd"/>
                                  <w:r w:rsidRPr="00306DAB">
                                    <w:rPr>
                                      <w:rFonts w:ascii="Calibri" w:eastAsia="Times New Roman" w:hAnsi="Calibri" w:cs="Times New Roman"/>
                                      <w:color w:val="000000"/>
                                    </w:rPr>
                                    <w:t xml:space="preserve"> Top.</w:t>
                                  </w:r>
                                </w:p>
                              </w:tc>
                            </w:tr>
                          </w:tbl>
                          <w:p w14:paraId="612BAAD6" w14:textId="77777777" w:rsidR="00B740F7" w:rsidRDefault="00B740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38" type="#_x0000_t202" style="position:absolute;left:0;text-align:left;margin-left:68.3pt;margin-top:427.35pt;width:7in;height:231.55pt;z-index:2516951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Oql9cCAAAh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" mv:complextextbox="1" filled="f" stroked="f">
                <v:textbox>
                  <w:txbxContent>
                    <w:tbl>
                      <w:tblPr>
                        <w:tblW w:w="9020" w:type="dxa"/>
                        <w:tblInd w:w="93" w:type="dxa"/>
                        <w:tblLook w:val="04A0" w:firstRow="1" w:lastRow="0" w:firstColumn="1" w:lastColumn="0" w:noHBand="0" w:noVBand="1"/>
                      </w:tblPr>
                      <w:tblGrid>
                        <w:gridCol w:w="3320"/>
                        <w:gridCol w:w="1420"/>
                        <w:gridCol w:w="1241"/>
                        <w:gridCol w:w="3225"/>
                      </w:tblGrid>
                      <w:tr w:rsidR="00B740F7" w:rsidRPr="00306DAB" w14:paraId="41B506B8" w14:textId="77777777" w:rsidTr="00306DAB">
                        <w:trPr>
                          <w:trHeight w:val="300"/>
                        </w:trPr>
                        <w:tc>
                          <w:tcPr>
                            <w:tcW w:w="902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A33F01" w14:textId="659ACD16" w:rsidR="00B740F7" w:rsidRPr="00306DAB" w:rsidRDefault="00B740F7" w:rsidP="00306DAB">
                            <w:pPr>
                              <w:jc w:val="center"/>
                              <w:rPr>
                                <w:rFonts w:ascii="Calibri" w:eastAsia="Times New Roman" w:hAnsi="Calibri" w:cs="Times New Roman"/>
                                <w:b/>
                                <w:bCs/>
                                <w:color w:val="000000"/>
                              </w:rPr>
                            </w:pPr>
                            <w:r w:rsidRPr="00306DAB">
                              <w:rPr>
                                <w:rFonts w:ascii="Calibri" w:eastAsia="Times New Roman" w:hAnsi="Calibri" w:cs="Times New Roman"/>
                                <w:b/>
                                <w:bCs/>
                                <w:color w:val="000000"/>
                              </w:rPr>
                              <w:t>2016 Late Blight Seed Treatment Fungicide Quick</w:t>
                            </w:r>
                            <w:r>
                              <w:rPr>
                                <w:rFonts w:ascii="Calibri" w:eastAsia="Times New Roman" w:hAnsi="Calibri" w:cs="Times New Roman"/>
                                <w:b/>
                                <w:bCs/>
                                <w:color w:val="000000"/>
                              </w:rPr>
                              <w:t xml:space="preserve"> Reference</w:t>
                            </w:r>
                            <w:r w:rsidRPr="00306DAB">
                              <w:rPr>
                                <w:rFonts w:ascii="Calibri" w:eastAsia="Times New Roman" w:hAnsi="Calibri" w:cs="Times New Roman"/>
                                <w:b/>
                                <w:bCs/>
                                <w:color w:val="000000"/>
                              </w:rPr>
                              <w:t xml:space="preserve"> Guide</w:t>
                            </w:r>
                          </w:p>
                        </w:tc>
                      </w:tr>
                      <w:tr w:rsidR="00B740F7" w:rsidRPr="00306DAB" w14:paraId="3DFD352B" w14:textId="77777777" w:rsidTr="00306DAB">
                        <w:trPr>
                          <w:trHeight w:val="600"/>
                        </w:trPr>
                        <w:tc>
                          <w:tcPr>
                            <w:tcW w:w="3320" w:type="dxa"/>
                            <w:tcBorders>
                              <w:top w:val="nil"/>
                              <w:left w:val="single" w:sz="4" w:space="0" w:color="auto"/>
                              <w:bottom w:val="nil"/>
                              <w:right w:val="single" w:sz="4" w:space="0" w:color="auto"/>
                            </w:tcBorders>
                            <w:shd w:val="clear" w:color="auto" w:fill="auto"/>
                            <w:noWrap/>
                            <w:vAlign w:val="center"/>
                            <w:hideMark/>
                          </w:tcPr>
                          <w:p w14:paraId="58CF9656" w14:textId="20A934D2" w:rsidR="00B740F7" w:rsidRPr="00306DAB" w:rsidRDefault="00B740F7" w:rsidP="00A648FE">
                            <w:pPr>
                              <w:jc w:val="center"/>
                              <w:rPr>
                                <w:rFonts w:ascii="Calibri" w:eastAsia="Times New Roman" w:hAnsi="Calibri" w:cs="Times New Roman"/>
                                <w:b/>
                                <w:bCs/>
                                <w:color w:val="000000"/>
                              </w:rPr>
                            </w:pPr>
                            <w:r w:rsidRPr="00306DAB">
                              <w:rPr>
                                <w:rFonts w:ascii="Calibri" w:eastAsia="Times New Roman" w:hAnsi="Calibri" w:cs="Times New Roman"/>
                                <w:b/>
                                <w:bCs/>
                                <w:color w:val="000000"/>
                              </w:rPr>
                              <w:t xml:space="preserve">Active Ingredient </w:t>
                            </w:r>
                          </w:p>
                        </w:tc>
                        <w:tc>
                          <w:tcPr>
                            <w:tcW w:w="1420" w:type="dxa"/>
                            <w:tcBorders>
                              <w:top w:val="nil"/>
                              <w:left w:val="nil"/>
                              <w:bottom w:val="nil"/>
                              <w:right w:val="single" w:sz="4" w:space="0" w:color="auto"/>
                            </w:tcBorders>
                            <w:shd w:val="clear" w:color="auto" w:fill="auto"/>
                            <w:vAlign w:val="center"/>
                            <w:hideMark/>
                          </w:tcPr>
                          <w:p w14:paraId="2EC744C0" w14:textId="77777777" w:rsidR="00B740F7" w:rsidRPr="00306DAB" w:rsidRDefault="00B740F7" w:rsidP="00306DAB">
                            <w:pPr>
                              <w:jc w:val="center"/>
                              <w:rPr>
                                <w:rFonts w:ascii="Calibri" w:eastAsia="Times New Roman" w:hAnsi="Calibri" w:cs="Times New Roman"/>
                                <w:b/>
                                <w:bCs/>
                                <w:color w:val="000000"/>
                              </w:rPr>
                            </w:pPr>
                            <w:r w:rsidRPr="00306DAB">
                              <w:rPr>
                                <w:rFonts w:ascii="Calibri" w:eastAsia="Times New Roman" w:hAnsi="Calibri" w:cs="Times New Roman"/>
                                <w:b/>
                                <w:bCs/>
                                <w:color w:val="000000"/>
                              </w:rPr>
                              <w:t>Trade Name</w:t>
                            </w:r>
                          </w:p>
                        </w:tc>
                        <w:tc>
                          <w:tcPr>
                            <w:tcW w:w="1055" w:type="dxa"/>
                            <w:tcBorders>
                              <w:top w:val="nil"/>
                              <w:left w:val="nil"/>
                              <w:bottom w:val="nil"/>
                              <w:right w:val="nil"/>
                            </w:tcBorders>
                            <w:shd w:val="clear" w:color="auto" w:fill="auto"/>
                            <w:vAlign w:val="center"/>
                            <w:hideMark/>
                          </w:tcPr>
                          <w:p w14:paraId="2DA5359F" w14:textId="77777777" w:rsidR="00B740F7" w:rsidRPr="00306DAB" w:rsidRDefault="00B740F7" w:rsidP="00306DAB">
                            <w:pPr>
                              <w:jc w:val="center"/>
                              <w:rPr>
                                <w:rFonts w:ascii="Calibri" w:eastAsia="Times New Roman" w:hAnsi="Calibri" w:cs="Times New Roman"/>
                                <w:b/>
                                <w:bCs/>
                                <w:color w:val="000000"/>
                              </w:rPr>
                            </w:pPr>
                            <w:r w:rsidRPr="00306DAB">
                              <w:rPr>
                                <w:rFonts w:ascii="Calibri" w:eastAsia="Times New Roman" w:hAnsi="Calibri" w:cs="Times New Roman"/>
                                <w:b/>
                                <w:bCs/>
                                <w:color w:val="000000"/>
                              </w:rPr>
                              <w:t>Rate/CWT</w:t>
                            </w:r>
                          </w:p>
                        </w:tc>
                        <w:tc>
                          <w:tcPr>
                            <w:tcW w:w="3225" w:type="dxa"/>
                            <w:tcBorders>
                              <w:top w:val="nil"/>
                              <w:left w:val="nil"/>
                              <w:bottom w:val="single" w:sz="4" w:space="0" w:color="auto"/>
                              <w:right w:val="single" w:sz="4" w:space="0" w:color="auto"/>
                            </w:tcBorders>
                            <w:shd w:val="clear" w:color="auto" w:fill="auto"/>
                            <w:noWrap/>
                            <w:vAlign w:val="center"/>
                            <w:hideMark/>
                          </w:tcPr>
                          <w:p w14:paraId="3606CD42" w14:textId="77777777" w:rsidR="00B740F7" w:rsidRPr="00306DAB" w:rsidRDefault="00B740F7" w:rsidP="00306DAB">
                            <w:pPr>
                              <w:jc w:val="center"/>
                              <w:rPr>
                                <w:rFonts w:ascii="Calibri" w:eastAsia="Times New Roman" w:hAnsi="Calibri" w:cs="Times New Roman"/>
                                <w:b/>
                                <w:bCs/>
                                <w:color w:val="000000"/>
                              </w:rPr>
                            </w:pPr>
                            <w:r w:rsidRPr="00306DAB">
                              <w:rPr>
                                <w:rFonts w:ascii="Calibri" w:eastAsia="Times New Roman" w:hAnsi="Calibri" w:cs="Times New Roman"/>
                                <w:b/>
                                <w:bCs/>
                                <w:color w:val="000000"/>
                              </w:rPr>
                              <w:t>Comments</w:t>
                            </w:r>
                          </w:p>
                        </w:tc>
                      </w:tr>
                      <w:tr w:rsidR="00B740F7" w:rsidRPr="00306DAB" w14:paraId="4F53304B" w14:textId="77777777" w:rsidTr="00306DAB">
                        <w:trPr>
                          <w:trHeight w:val="1200"/>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D8472" w14:textId="77777777" w:rsidR="00B740F7" w:rsidRPr="00306DAB" w:rsidRDefault="00B740F7" w:rsidP="00306DAB">
                            <w:pPr>
                              <w:jc w:val="center"/>
                              <w:rPr>
                                <w:rFonts w:ascii="Calibri" w:eastAsia="Times New Roman" w:hAnsi="Calibri" w:cs="Times New Roman"/>
                                <w:color w:val="000000"/>
                              </w:rPr>
                            </w:pPr>
                            <w:proofErr w:type="spellStart"/>
                            <w:r w:rsidRPr="00306DAB">
                              <w:rPr>
                                <w:rFonts w:ascii="Calibri" w:eastAsia="Times New Roman" w:hAnsi="Calibri" w:cs="Times New Roman"/>
                                <w:color w:val="000000"/>
                              </w:rPr>
                              <w:t>Fludioxonil</w:t>
                            </w:r>
                            <w:proofErr w:type="spellEnd"/>
                            <w:r w:rsidRPr="00306DAB">
                              <w:rPr>
                                <w:rFonts w:ascii="Calibri" w:eastAsia="Times New Roman" w:hAnsi="Calibri" w:cs="Times New Roman"/>
                                <w:color w:val="000000"/>
                              </w:rPr>
                              <w:t xml:space="preserve"> -12+ Mancozeb-M3 </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73FECA60" w14:textId="77777777" w:rsidR="00B740F7" w:rsidRPr="00306DAB" w:rsidRDefault="00B740F7" w:rsidP="00306DAB">
                            <w:pPr>
                              <w:jc w:val="center"/>
                              <w:rPr>
                                <w:rFonts w:ascii="Calibri" w:eastAsia="Times New Roman" w:hAnsi="Calibri" w:cs="Times New Roman"/>
                                <w:color w:val="000000"/>
                              </w:rPr>
                            </w:pPr>
                            <w:r w:rsidRPr="00306DAB">
                              <w:rPr>
                                <w:rFonts w:ascii="Calibri" w:eastAsia="Times New Roman" w:hAnsi="Calibri" w:cs="Times New Roman"/>
                                <w:color w:val="000000"/>
                              </w:rPr>
                              <w:t xml:space="preserve">Maxim MZ </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14:paraId="10A6B139" w14:textId="77777777" w:rsidR="00B740F7" w:rsidRPr="00306DAB" w:rsidRDefault="00B740F7" w:rsidP="00306DAB">
                            <w:pPr>
                              <w:jc w:val="center"/>
                              <w:rPr>
                                <w:rFonts w:ascii="Calibri" w:eastAsia="Times New Roman" w:hAnsi="Calibri" w:cs="Times New Roman"/>
                                <w:color w:val="000000"/>
                              </w:rPr>
                            </w:pPr>
                            <w:r w:rsidRPr="00306DAB">
                              <w:rPr>
                                <w:rFonts w:ascii="Calibri" w:eastAsia="Times New Roman" w:hAnsi="Calibri" w:cs="Times New Roman"/>
                                <w:color w:val="000000"/>
                              </w:rPr>
                              <w:t xml:space="preserve">0.5 </w:t>
                            </w:r>
                            <w:proofErr w:type="spellStart"/>
                            <w:r w:rsidRPr="00306DAB">
                              <w:rPr>
                                <w:rFonts w:ascii="Calibri" w:eastAsia="Times New Roman" w:hAnsi="Calibri" w:cs="Times New Roman"/>
                                <w:color w:val="000000"/>
                              </w:rPr>
                              <w:t>lb</w:t>
                            </w:r>
                            <w:proofErr w:type="spellEnd"/>
                            <w:r w:rsidRPr="00306DAB">
                              <w:rPr>
                                <w:rFonts w:ascii="Calibri" w:eastAsia="Times New Roman" w:hAnsi="Calibri" w:cs="Times New Roman"/>
                                <w:color w:val="000000"/>
                              </w:rPr>
                              <w:t xml:space="preserve"> </w:t>
                            </w:r>
                          </w:p>
                        </w:tc>
                        <w:tc>
                          <w:tcPr>
                            <w:tcW w:w="3225" w:type="dxa"/>
                            <w:tcBorders>
                              <w:top w:val="nil"/>
                              <w:left w:val="nil"/>
                              <w:bottom w:val="single" w:sz="4" w:space="0" w:color="auto"/>
                              <w:right w:val="single" w:sz="4" w:space="0" w:color="auto"/>
                            </w:tcBorders>
                            <w:shd w:val="clear" w:color="auto" w:fill="auto"/>
                            <w:vAlign w:val="center"/>
                            <w:hideMark/>
                          </w:tcPr>
                          <w:p w14:paraId="65E9A45B" w14:textId="22F4B3FA" w:rsidR="00B740F7" w:rsidRPr="00306DAB" w:rsidRDefault="00A648FE" w:rsidP="00306DAB">
                            <w:pPr>
                              <w:rPr>
                                <w:rFonts w:ascii="Calibri" w:eastAsia="Times New Roman" w:hAnsi="Calibri" w:cs="Times New Roman"/>
                                <w:color w:val="000000"/>
                              </w:rPr>
                            </w:pPr>
                            <w:r>
                              <w:rPr>
                                <w:rFonts w:ascii="Calibri" w:eastAsia="Times New Roman" w:hAnsi="Calibri" w:cs="Times New Roman"/>
                                <w:color w:val="000000"/>
                              </w:rPr>
                              <w:t>Excellent for seed-</w:t>
                            </w:r>
                            <w:r w:rsidR="00B740F7" w:rsidRPr="00306DAB">
                              <w:rPr>
                                <w:rFonts w:ascii="Calibri" w:eastAsia="Times New Roman" w:hAnsi="Calibri" w:cs="Times New Roman"/>
                                <w:color w:val="000000"/>
                              </w:rPr>
                              <w:t>borne late b</w:t>
                            </w:r>
                            <w:r w:rsidR="00B740F7">
                              <w:rPr>
                                <w:rFonts w:ascii="Calibri" w:eastAsia="Times New Roman" w:hAnsi="Calibri" w:cs="Times New Roman"/>
                                <w:color w:val="000000"/>
                              </w:rPr>
                              <w:t xml:space="preserve">light. Do not use Maxim alone, </w:t>
                            </w:r>
                            <w:r w:rsidR="00B740F7" w:rsidRPr="00306DAB">
                              <w:rPr>
                                <w:rFonts w:ascii="Calibri" w:eastAsia="Times New Roman" w:hAnsi="Calibri" w:cs="Times New Roman"/>
                                <w:color w:val="000000"/>
                              </w:rPr>
                              <w:t>it will encourage late blight</w:t>
                            </w:r>
                            <w:r w:rsidR="00B740F7">
                              <w:rPr>
                                <w:rFonts w:ascii="Calibri" w:eastAsia="Times New Roman" w:hAnsi="Calibri" w:cs="Times New Roman"/>
                                <w:color w:val="000000"/>
                              </w:rPr>
                              <w:t>.</w:t>
                            </w:r>
                          </w:p>
                        </w:tc>
                      </w:tr>
                      <w:tr w:rsidR="00B740F7" w:rsidRPr="00306DAB" w14:paraId="2F5F03BC" w14:textId="77777777" w:rsidTr="00306DAB">
                        <w:trPr>
                          <w:trHeight w:val="900"/>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4570830A" w14:textId="77777777" w:rsidR="00B740F7" w:rsidRPr="00306DAB" w:rsidRDefault="00B740F7" w:rsidP="00306DAB">
                            <w:pPr>
                              <w:jc w:val="center"/>
                              <w:rPr>
                                <w:rFonts w:ascii="Calibri" w:eastAsia="Times New Roman" w:hAnsi="Calibri" w:cs="Times New Roman"/>
                                <w:color w:val="000000"/>
                              </w:rPr>
                            </w:pPr>
                            <w:r w:rsidRPr="00306DAB">
                              <w:rPr>
                                <w:rFonts w:ascii="Calibri" w:eastAsia="Times New Roman" w:hAnsi="Calibri" w:cs="Times New Roman"/>
                                <w:color w:val="000000"/>
                              </w:rPr>
                              <w:t xml:space="preserve">Cymoxanil-27 </w:t>
                            </w:r>
                          </w:p>
                        </w:tc>
                        <w:tc>
                          <w:tcPr>
                            <w:tcW w:w="1420" w:type="dxa"/>
                            <w:tcBorders>
                              <w:top w:val="nil"/>
                              <w:left w:val="nil"/>
                              <w:bottom w:val="single" w:sz="4" w:space="0" w:color="auto"/>
                              <w:right w:val="single" w:sz="4" w:space="0" w:color="auto"/>
                            </w:tcBorders>
                            <w:shd w:val="clear" w:color="auto" w:fill="auto"/>
                            <w:noWrap/>
                            <w:vAlign w:val="center"/>
                            <w:hideMark/>
                          </w:tcPr>
                          <w:p w14:paraId="085FEFA7" w14:textId="77777777" w:rsidR="00B740F7" w:rsidRPr="00306DAB" w:rsidRDefault="00B740F7" w:rsidP="00306DAB">
                            <w:pPr>
                              <w:jc w:val="center"/>
                              <w:rPr>
                                <w:rFonts w:ascii="Calibri" w:eastAsia="Times New Roman" w:hAnsi="Calibri" w:cs="Times New Roman"/>
                                <w:color w:val="000000"/>
                              </w:rPr>
                            </w:pPr>
                            <w:proofErr w:type="spellStart"/>
                            <w:r w:rsidRPr="00306DAB">
                              <w:rPr>
                                <w:rFonts w:ascii="Calibri" w:eastAsia="Times New Roman" w:hAnsi="Calibri" w:cs="Times New Roman"/>
                                <w:color w:val="000000"/>
                              </w:rPr>
                              <w:t>Curzate</w:t>
                            </w:r>
                            <w:proofErr w:type="spellEnd"/>
                            <w:r w:rsidRPr="00306DAB">
                              <w:rPr>
                                <w:rFonts w:ascii="Calibri" w:eastAsia="Times New Roman" w:hAnsi="Calibri" w:cs="Times New Roman"/>
                                <w:color w:val="000000"/>
                              </w:rPr>
                              <w:t xml:space="preserve"> 60 DF </w:t>
                            </w:r>
                          </w:p>
                        </w:tc>
                        <w:tc>
                          <w:tcPr>
                            <w:tcW w:w="1055" w:type="dxa"/>
                            <w:tcBorders>
                              <w:top w:val="nil"/>
                              <w:left w:val="nil"/>
                              <w:bottom w:val="single" w:sz="4" w:space="0" w:color="auto"/>
                              <w:right w:val="single" w:sz="4" w:space="0" w:color="auto"/>
                            </w:tcBorders>
                            <w:shd w:val="clear" w:color="auto" w:fill="auto"/>
                            <w:noWrap/>
                            <w:vAlign w:val="center"/>
                            <w:hideMark/>
                          </w:tcPr>
                          <w:p w14:paraId="6379850D" w14:textId="77777777" w:rsidR="00B740F7" w:rsidRPr="00306DAB" w:rsidRDefault="00B740F7" w:rsidP="00306DAB">
                            <w:pPr>
                              <w:jc w:val="center"/>
                              <w:rPr>
                                <w:rFonts w:ascii="Calibri" w:eastAsia="Times New Roman" w:hAnsi="Calibri" w:cs="Times New Roman"/>
                                <w:color w:val="000000"/>
                              </w:rPr>
                            </w:pPr>
                            <w:r w:rsidRPr="00306DAB">
                              <w:rPr>
                                <w:rFonts w:ascii="Calibri" w:eastAsia="Times New Roman" w:hAnsi="Calibri" w:cs="Times New Roman"/>
                                <w:color w:val="000000"/>
                              </w:rPr>
                              <w:t xml:space="preserve">0.25-1 </w:t>
                            </w:r>
                            <w:proofErr w:type="spellStart"/>
                            <w:r w:rsidRPr="00306DAB">
                              <w:rPr>
                                <w:rFonts w:ascii="Calibri" w:eastAsia="Times New Roman" w:hAnsi="Calibri" w:cs="Times New Roman"/>
                                <w:color w:val="000000"/>
                              </w:rPr>
                              <w:t>oz</w:t>
                            </w:r>
                            <w:proofErr w:type="spellEnd"/>
                            <w:r w:rsidRPr="00306DAB">
                              <w:rPr>
                                <w:rFonts w:ascii="Calibri" w:eastAsia="Times New Roman" w:hAnsi="Calibri" w:cs="Times New Roman"/>
                                <w:color w:val="000000"/>
                              </w:rPr>
                              <w:t xml:space="preserve"> </w:t>
                            </w:r>
                          </w:p>
                        </w:tc>
                        <w:tc>
                          <w:tcPr>
                            <w:tcW w:w="3225" w:type="dxa"/>
                            <w:tcBorders>
                              <w:top w:val="nil"/>
                              <w:left w:val="nil"/>
                              <w:bottom w:val="single" w:sz="4" w:space="0" w:color="auto"/>
                              <w:right w:val="single" w:sz="4" w:space="0" w:color="auto"/>
                            </w:tcBorders>
                            <w:shd w:val="clear" w:color="auto" w:fill="auto"/>
                            <w:vAlign w:val="bottom"/>
                            <w:hideMark/>
                          </w:tcPr>
                          <w:p w14:paraId="47F22415" w14:textId="0F80604E" w:rsidR="00B740F7" w:rsidRPr="00306DAB" w:rsidRDefault="00B740F7" w:rsidP="00306DAB">
                            <w:pPr>
                              <w:rPr>
                                <w:rFonts w:ascii="Calibri" w:eastAsia="Times New Roman" w:hAnsi="Calibri" w:cs="Times New Roman"/>
                                <w:color w:val="000000"/>
                              </w:rPr>
                            </w:pPr>
                            <w:r w:rsidRPr="00306DAB">
                              <w:rPr>
                                <w:rFonts w:ascii="Calibri" w:eastAsia="Times New Roman" w:hAnsi="Calibri" w:cs="Times New Roman"/>
                                <w:color w:val="000000"/>
                              </w:rPr>
                              <w:t xml:space="preserve">Excellent where seed borne late blight is suspected-use with </w:t>
                            </w:r>
                            <w:proofErr w:type="spellStart"/>
                            <w:r w:rsidRPr="00306DAB">
                              <w:rPr>
                                <w:rFonts w:ascii="Calibri" w:eastAsia="Times New Roman" w:hAnsi="Calibri" w:cs="Times New Roman"/>
                                <w:color w:val="000000"/>
                              </w:rPr>
                              <w:t>maneb</w:t>
                            </w:r>
                            <w:proofErr w:type="spellEnd"/>
                            <w:r w:rsidRPr="00306DAB">
                              <w:rPr>
                                <w:rFonts w:ascii="Calibri" w:eastAsia="Times New Roman" w:hAnsi="Calibri" w:cs="Times New Roman"/>
                                <w:color w:val="000000"/>
                              </w:rPr>
                              <w:t xml:space="preserve"> or </w:t>
                            </w:r>
                            <w:proofErr w:type="spellStart"/>
                            <w:r w:rsidRPr="00306DAB">
                              <w:rPr>
                                <w:rFonts w:ascii="Calibri" w:eastAsia="Times New Roman" w:hAnsi="Calibri" w:cs="Times New Roman"/>
                                <w:color w:val="000000"/>
                              </w:rPr>
                              <w:t>mancozeb</w:t>
                            </w:r>
                            <w:proofErr w:type="spellEnd"/>
                            <w:r>
                              <w:rPr>
                                <w:rFonts w:ascii="Calibri" w:eastAsia="Times New Roman" w:hAnsi="Calibri" w:cs="Times New Roman"/>
                                <w:color w:val="000000"/>
                              </w:rPr>
                              <w:t>.</w:t>
                            </w:r>
                            <w:r w:rsidRPr="00306DAB">
                              <w:rPr>
                                <w:rFonts w:ascii="Calibri" w:eastAsia="Times New Roman" w:hAnsi="Calibri" w:cs="Times New Roman"/>
                                <w:color w:val="000000"/>
                              </w:rPr>
                              <w:t xml:space="preserve"> </w:t>
                            </w:r>
                          </w:p>
                        </w:tc>
                      </w:tr>
                      <w:tr w:rsidR="00B740F7" w:rsidRPr="00306DAB" w14:paraId="48A0A2A3" w14:textId="77777777" w:rsidTr="00306DAB">
                        <w:trPr>
                          <w:trHeight w:val="600"/>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6B1F0F6C" w14:textId="77777777" w:rsidR="00B740F7" w:rsidRPr="00306DAB" w:rsidRDefault="00B740F7" w:rsidP="00306DAB">
                            <w:pPr>
                              <w:jc w:val="center"/>
                              <w:rPr>
                                <w:rFonts w:ascii="Calibri" w:eastAsia="Times New Roman" w:hAnsi="Calibri" w:cs="Times New Roman"/>
                                <w:color w:val="000000"/>
                              </w:rPr>
                            </w:pPr>
                            <w:proofErr w:type="spellStart"/>
                            <w:r w:rsidRPr="00306DAB">
                              <w:rPr>
                                <w:rFonts w:ascii="Calibri" w:eastAsia="Times New Roman" w:hAnsi="Calibri" w:cs="Times New Roman"/>
                                <w:color w:val="000000"/>
                              </w:rPr>
                              <w:t>Thiophanate</w:t>
                            </w:r>
                            <w:proofErr w:type="spellEnd"/>
                            <w:r w:rsidRPr="00306DAB">
                              <w:rPr>
                                <w:rFonts w:ascii="Calibri" w:eastAsia="Times New Roman" w:hAnsi="Calibri" w:cs="Times New Roman"/>
                                <w:color w:val="000000"/>
                              </w:rPr>
                              <w:t xml:space="preserve"> methyl B1+ </w:t>
                            </w:r>
                            <w:proofErr w:type="spellStart"/>
                            <w:r w:rsidRPr="00306DAB">
                              <w:rPr>
                                <w:rFonts w:ascii="Calibri" w:eastAsia="Times New Roman" w:hAnsi="Calibri" w:cs="Times New Roman"/>
                                <w:color w:val="000000"/>
                              </w:rPr>
                              <w:t>Mancozeb</w:t>
                            </w:r>
                            <w:proofErr w:type="spellEnd"/>
                            <w:r w:rsidRPr="00306DAB">
                              <w:rPr>
                                <w:rFonts w:ascii="Calibri" w:eastAsia="Times New Roman" w:hAnsi="Calibri" w:cs="Times New Roman"/>
                                <w:color w:val="000000"/>
                              </w:rPr>
                              <w:t xml:space="preserve"> M3+Cymoxanil 27 </w:t>
                            </w:r>
                          </w:p>
                        </w:tc>
                        <w:tc>
                          <w:tcPr>
                            <w:tcW w:w="1420" w:type="dxa"/>
                            <w:tcBorders>
                              <w:top w:val="nil"/>
                              <w:left w:val="nil"/>
                              <w:bottom w:val="single" w:sz="4" w:space="0" w:color="auto"/>
                              <w:right w:val="single" w:sz="4" w:space="0" w:color="auto"/>
                            </w:tcBorders>
                            <w:shd w:val="clear" w:color="auto" w:fill="auto"/>
                            <w:noWrap/>
                            <w:vAlign w:val="center"/>
                            <w:hideMark/>
                          </w:tcPr>
                          <w:p w14:paraId="219F910E" w14:textId="77777777" w:rsidR="00B740F7" w:rsidRPr="00306DAB" w:rsidRDefault="00B740F7" w:rsidP="00306DAB">
                            <w:pPr>
                              <w:jc w:val="center"/>
                              <w:rPr>
                                <w:rFonts w:ascii="Calibri" w:eastAsia="Times New Roman" w:hAnsi="Calibri" w:cs="Times New Roman"/>
                                <w:color w:val="000000"/>
                              </w:rPr>
                            </w:pPr>
                            <w:r w:rsidRPr="00306DAB">
                              <w:rPr>
                                <w:rFonts w:ascii="Calibri" w:eastAsia="Times New Roman" w:hAnsi="Calibri" w:cs="Times New Roman"/>
                                <w:color w:val="000000"/>
                              </w:rPr>
                              <w:t xml:space="preserve">Evolve </w:t>
                            </w:r>
                          </w:p>
                        </w:tc>
                        <w:tc>
                          <w:tcPr>
                            <w:tcW w:w="1055" w:type="dxa"/>
                            <w:tcBorders>
                              <w:top w:val="nil"/>
                              <w:left w:val="nil"/>
                              <w:bottom w:val="single" w:sz="4" w:space="0" w:color="auto"/>
                              <w:right w:val="single" w:sz="4" w:space="0" w:color="auto"/>
                            </w:tcBorders>
                            <w:shd w:val="clear" w:color="auto" w:fill="auto"/>
                            <w:noWrap/>
                            <w:vAlign w:val="center"/>
                            <w:hideMark/>
                          </w:tcPr>
                          <w:p w14:paraId="018C9271" w14:textId="77777777" w:rsidR="00B740F7" w:rsidRPr="00306DAB" w:rsidRDefault="00B740F7" w:rsidP="00306DAB">
                            <w:pPr>
                              <w:jc w:val="center"/>
                              <w:rPr>
                                <w:rFonts w:ascii="Calibri" w:eastAsia="Times New Roman" w:hAnsi="Calibri" w:cs="Times New Roman"/>
                                <w:color w:val="000000"/>
                              </w:rPr>
                            </w:pPr>
                            <w:r w:rsidRPr="00306DAB">
                              <w:rPr>
                                <w:rFonts w:ascii="Calibri" w:eastAsia="Times New Roman" w:hAnsi="Calibri" w:cs="Times New Roman"/>
                                <w:color w:val="000000"/>
                              </w:rPr>
                              <w:t xml:space="preserve">0.75 </w:t>
                            </w:r>
                            <w:proofErr w:type="spellStart"/>
                            <w:r w:rsidRPr="00306DAB">
                              <w:rPr>
                                <w:rFonts w:ascii="Calibri" w:eastAsia="Times New Roman" w:hAnsi="Calibri" w:cs="Times New Roman"/>
                                <w:color w:val="000000"/>
                              </w:rPr>
                              <w:t>lbs</w:t>
                            </w:r>
                            <w:proofErr w:type="spellEnd"/>
                          </w:p>
                        </w:tc>
                        <w:tc>
                          <w:tcPr>
                            <w:tcW w:w="3225" w:type="dxa"/>
                            <w:tcBorders>
                              <w:top w:val="nil"/>
                              <w:left w:val="nil"/>
                              <w:bottom w:val="single" w:sz="4" w:space="0" w:color="auto"/>
                              <w:right w:val="single" w:sz="4" w:space="0" w:color="auto"/>
                            </w:tcBorders>
                            <w:shd w:val="clear" w:color="auto" w:fill="auto"/>
                            <w:vAlign w:val="bottom"/>
                            <w:hideMark/>
                          </w:tcPr>
                          <w:p w14:paraId="08DAB00D" w14:textId="26455EA4" w:rsidR="00B740F7" w:rsidRPr="00306DAB" w:rsidRDefault="00B740F7" w:rsidP="00306DAB">
                            <w:pPr>
                              <w:rPr>
                                <w:rFonts w:ascii="Calibri" w:eastAsia="Times New Roman" w:hAnsi="Calibri" w:cs="Times New Roman"/>
                                <w:color w:val="000000"/>
                              </w:rPr>
                            </w:pPr>
                            <w:r w:rsidRPr="00306DAB">
                              <w:rPr>
                                <w:rFonts w:ascii="Calibri" w:eastAsia="Times New Roman" w:hAnsi="Calibri" w:cs="Times New Roman"/>
                                <w:color w:val="000000"/>
                              </w:rPr>
                              <w:t>Dust treatment where seed</w:t>
                            </w:r>
                            <w:r>
                              <w:rPr>
                                <w:rFonts w:ascii="Calibri" w:eastAsia="Times New Roman" w:hAnsi="Calibri" w:cs="Times New Roman"/>
                                <w:color w:val="000000"/>
                              </w:rPr>
                              <w:t xml:space="preserve"> borne late blight is suspected.</w:t>
                            </w:r>
                          </w:p>
                        </w:tc>
                      </w:tr>
                      <w:tr w:rsidR="00B740F7" w:rsidRPr="00306DAB" w14:paraId="7D3D07E0" w14:textId="77777777" w:rsidTr="00306DAB">
                        <w:trPr>
                          <w:trHeight w:val="680"/>
                        </w:trPr>
                        <w:tc>
                          <w:tcPr>
                            <w:tcW w:w="902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58C2A3B" w14:textId="2AD8047C" w:rsidR="00B740F7" w:rsidRPr="00306DAB" w:rsidRDefault="00B740F7" w:rsidP="00306DAB">
                            <w:pPr>
                              <w:jc w:val="center"/>
                              <w:rPr>
                                <w:rFonts w:ascii="Calibri" w:eastAsia="Times New Roman" w:hAnsi="Calibri" w:cs="Times New Roman"/>
                                <w:color w:val="000000"/>
                              </w:rPr>
                            </w:pPr>
                            <w:r w:rsidRPr="00306DAB">
                              <w:rPr>
                                <w:rFonts w:ascii="Calibri" w:eastAsia="Times New Roman" w:hAnsi="Calibri" w:cs="Times New Roman"/>
                                <w:color w:val="000000"/>
                              </w:rPr>
                              <w:t xml:space="preserve">Note: Everything should be treated with </w:t>
                            </w:r>
                            <w:proofErr w:type="spellStart"/>
                            <w:r w:rsidRPr="00306DAB">
                              <w:rPr>
                                <w:rFonts w:ascii="Calibri" w:eastAsia="Times New Roman" w:hAnsi="Calibri" w:cs="Times New Roman"/>
                                <w:color w:val="000000"/>
                              </w:rPr>
                              <w:t>Mancozeb</w:t>
                            </w:r>
                            <w:proofErr w:type="spellEnd"/>
                            <w:r w:rsidRPr="00306DAB">
                              <w:rPr>
                                <w:rFonts w:ascii="Calibri" w:eastAsia="Times New Roman" w:hAnsi="Calibri" w:cs="Times New Roman"/>
                                <w:color w:val="000000"/>
                              </w:rPr>
                              <w:t xml:space="preserve">.  If any late blight was observed use with </w:t>
                            </w:r>
                            <w:proofErr w:type="spellStart"/>
                            <w:r w:rsidRPr="00306DAB">
                              <w:rPr>
                                <w:rFonts w:ascii="Calibri" w:eastAsia="Times New Roman" w:hAnsi="Calibri" w:cs="Times New Roman"/>
                                <w:color w:val="000000"/>
                              </w:rPr>
                              <w:t>Curzate</w:t>
                            </w:r>
                            <w:proofErr w:type="spellEnd"/>
                            <w:r w:rsidRPr="00306DAB">
                              <w:rPr>
                                <w:rFonts w:ascii="Calibri" w:eastAsia="Times New Roman" w:hAnsi="Calibri" w:cs="Times New Roman"/>
                                <w:color w:val="000000"/>
                              </w:rPr>
                              <w:t xml:space="preserve">.  The potential for a section 18 Label by April exists for </w:t>
                            </w:r>
                            <w:proofErr w:type="spellStart"/>
                            <w:r w:rsidRPr="00306DAB">
                              <w:rPr>
                                <w:rFonts w:ascii="Calibri" w:eastAsia="Times New Roman" w:hAnsi="Calibri" w:cs="Times New Roman"/>
                                <w:color w:val="000000"/>
                              </w:rPr>
                              <w:t>Revus</w:t>
                            </w:r>
                            <w:proofErr w:type="spellEnd"/>
                            <w:r w:rsidRPr="00306DAB">
                              <w:rPr>
                                <w:rFonts w:ascii="Calibri" w:eastAsia="Times New Roman" w:hAnsi="Calibri" w:cs="Times New Roman"/>
                                <w:color w:val="000000"/>
                              </w:rPr>
                              <w:t xml:space="preserve"> Top.</w:t>
                            </w:r>
                          </w:p>
                        </w:tc>
                      </w:tr>
                    </w:tbl>
                    <w:p w14:paraId="612BAAD6" w14:textId="77777777" w:rsidR="00B740F7" w:rsidRDefault="00B740F7"/>
                  </w:txbxContent>
                </v:textbox>
                <w10:wrap type="through" anchorx="page" anchory="page"/>
              </v:shape>
            </w:pict>
          </mc:Fallback>
        </mc:AlternateContent>
      </w:r>
      <w:r w:rsidR="00B9426A">
        <w:rPr>
          <w:noProof/>
        </w:rPr>
        <mc:AlternateContent>
          <mc:Choice Requires="wpg">
            <w:drawing>
              <wp:anchor distT="0" distB="0" distL="114300" distR="114300" simplePos="0" relativeHeight="251658240" behindDoc="0" locked="0" layoutInCell="1" allowOverlap="1" wp14:anchorId="0E0B8C1F" wp14:editId="2432D11B">
                <wp:simplePos x="0" y="0"/>
                <wp:positionH relativeFrom="page">
                  <wp:posOffset>685800</wp:posOffset>
                </wp:positionH>
                <wp:positionV relativeFrom="page">
                  <wp:posOffset>8319135</wp:posOffset>
                </wp:positionV>
                <wp:extent cx="6400800" cy="1463040"/>
                <wp:effectExtent l="0" t="0" r="0" b="10160"/>
                <wp:wrapThrough wrapText="bothSides">
                  <wp:wrapPolygon edited="0">
                    <wp:start x="86" y="0"/>
                    <wp:lineTo x="86" y="21375"/>
                    <wp:lineTo x="21429" y="21375"/>
                    <wp:lineTo x="21429" y="0"/>
                    <wp:lineTo x="86" y="0"/>
                  </wp:wrapPolygon>
                </wp:wrapThrough>
                <wp:docPr id="14" name="Group 14"/>
                <wp:cNvGraphicFramePr/>
                <a:graphic xmlns:a="http://schemas.openxmlformats.org/drawingml/2006/main">
                  <a:graphicData uri="http://schemas.microsoft.com/office/word/2010/wordprocessingGroup">
                    <wpg:wgp>
                      <wpg:cNvGrpSpPr/>
                      <wpg:grpSpPr>
                        <a:xfrm>
                          <a:off x="0" y="0"/>
                          <a:ext cx="6400800" cy="1463040"/>
                          <a:chOff x="0" y="0"/>
                          <a:chExt cx="6400800" cy="1463040"/>
                        </a:xfrm>
                        <a:extLst>
                          <a:ext uri="{0CCBE362-F206-4b92-989A-16890622DB6E}">
                            <ma14:wrappingTextBoxFlag xmlns:ma14="http://schemas.microsoft.com/office/mac/drawingml/2011/main" val="1"/>
                          </a:ext>
                        </a:extLst>
                      </wpg:grpSpPr>
                      <wps:wsp>
                        <wps:cNvPr id="9" name="Text Box 9"/>
                        <wps:cNvSpPr txBox="1"/>
                        <wps:spPr>
                          <a:xfrm>
                            <a:off x="0" y="0"/>
                            <a:ext cx="6400800" cy="14630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91440" y="45720"/>
                            <a:ext cx="6217920" cy="179705"/>
                          </a:xfrm>
                          <a:prstGeom prst="rect">
                            <a:avLst/>
                          </a:prstGeom>
                          <a:noFill/>
                          <a:ln>
                            <a:noFill/>
                          </a:ln>
                          <a:effectLst/>
                          <a:extLst>
                            <a:ext uri="{C572A759-6A51-4108-AA02-DFA0A04FC94B}">
                              <ma14:wrappingTextBoxFlag xmlns:ma14="http://schemas.microsoft.com/office/mac/drawingml/2011/main"/>
                            </a:ext>
                          </a:extLst>
                        </wps:spPr>
                        <wps:txbx id="14">
                          <w:txbxContent>
                            <w:p w14:paraId="3F9D6F8D" w14:textId="77777777" w:rsidR="00B740F7" w:rsidRPr="006C2E7B" w:rsidRDefault="00B740F7" w:rsidP="00D37BCA">
                              <w:pPr>
                                <w:jc w:val="both"/>
                                <w:rPr>
                                  <w:i/>
                                  <w:color w:val="1F497D" w:themeColor="text2"/>
                                </w:rPr>
                              </w:pPr>
                              <w:r w:rsidRPr="006C2E7B">
                                <w:rPr>
                                  <w:i/>
                                  <w:color w:val="1F497D" w:themeColor="text2"/>
                                </w:rPr>
                                <w:t>Fungicides:</w:t>
                              </w:r>
                            </w:p>
                            <w:p w14:paraId="01C966BD" w14:textId="63888497" w:rsidR="00B740F7" w:rsidRDefault="00B740F7" w:rsidP="00D37BCA">
                              <w:pPr>
                                <w:jc w:val="both"/>
                              </w:pPr>
                              <w:r>
                                <w:t>Fungicide application is considered an integral part of late blight management.  Contact fungicides have proven particularly useful by coating the leaves to prevent pathogen</w:t>
                              </w:r>
                              <w:r w:rsidR="00D5680C">
                                <w:t xml:space="preserve"> development</w:t>
                              </w:r>
                              <w:r>
                                <w:t xml:space="preserve">.  Use at labeled dose and at </w:t>
                              </w:r>
                              <w:r w:rsidR="00D5680C">
                                <w:t>recommended</w:t>
                              </w:r>
                              <w:r>
                                <w:t xml:space="preserve"> intervals.  Systemic fungicides can be used with varied levels of success following infection.  Fungicides selected after infection is detected must be strain dependent.  Some strains have resistance to metalaxyl/</w:t>
                              </w:r>
                              <w:proofErr w:type="spellStart"/>
                              <w:r>
                                <w:t>mefanoxam</w:t>
                              </w:r>
                              <w:proofErr w:type="spellEnd"/>
                              <w:r>
                                <w:t>.  In situations where the strain remains unknow</w:t>
                              </w:r>
                              <w:r w:rsidR="00A648FE">
                                <w:t>n, use an alternate fungicide.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224155"/>
                            <a:ext cx="6217920" cy="1073785"/>
                          </a:xfrm>
                          <a:prstGeom prst="rect">
                            <a:avLst/>
                          </a:prstGeom>
                          <a:noFill/>
                          <a:ln>
                            <a:noFill/>
                          </a:ln>
                          <a:effectLst/>
                          <a:extLst>
                            <a:ext uri="{C572A759-6A51-4108-AA02-DFA0A04FC94B}">
                              <ma14:wrappingTextBoxFlag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 o:spid="_x0000_s1039" style="position:absolute;left:0;text-align:left;margin-left:54pt;margin-top:655.05pt;width:7in;height:115.2pt;z-index:251658240;mso-position-horizontal-relative:page;mso-position-vertical-relative:page" coordsize="6400800,14630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" mv:complextextbox="1">
                <v:shape id="Text Box 9" o:spid="_x0000_s1040" type="#_x0000_t202" style="position:absolute;width:6400800;height:1463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pVOfxAAA&#10;ANoAAAAPAAAAZHJzL2Rvd25yZXYueG1sRI9Ba8JAFITvgv9heYXemk09tDG6hipt6UHRxh48PrLP&#10;JDT7NmS3Sfz3rlDwOMzMN8wyG00jeupcbVnBcxSDIC6srrlU8HP8eEpAOI+ssbFMCi7kIFtNJ0tM&#10;tR34m/rclyJA2KWooPK+TaV0RUUGXWRb4uCdbWfQB9mVUnc4BLhp5CyOX6TBmsNChS1tKip+8z+j&#10;gLajOe6S13e/X58/41NyGLa6VOrxYXxbgPA0+nv4v/2lFczhdiXcALm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5KVTn8QAAADaAAAADwAAAAAAAAAAAAAAAACXAgAAZHJzL2Rv&#10;d25yZXYueG1sUEsFBgAAAAAEAAQA9QAAAIgDAAAAAA==&#10;" mv:complextextbox="1" filled="f" stroked="f"/>
                <v:shape id="Text Box 8" o:spid="_x0000_s1041" type="#_x0000_t202" style="position:absolute;left:91440;top:45720;width:621792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13" inset="0,0,0,0">
                    <w:txbxContent>
                      <w:p w14:paraId="3F9D6F8D" w14:textId="77777777" w:rsidR="00B740F7" w:rsidRPr="006C2E7B" w:rsidRDefault="00B740F7" w:rsidP="00D37BCA">
                        <w:pPr>
                          <w:jc w:val="both"/>
                          <w:rPr>
                            <w:i/>
                            <w:color w:val="1F497D" w:themeColor="text2"/>
                          </w:rPr>
                        </w:pPr>
                        <w:r w:rsidRPr="006C2E7B">
                          <w:rPr>
                            <w:i/>
                            <w:color w:val="1F497D" w:themeColor="text2"/>
                          </w:rPr>
                          <w:t>Fungicides:</w:t>
                        </w:r>
                      </w:p>
                      <w:p w14:paraId="01C966BD" w14:textId="63888497" w:rsidR="00B740F7" w:rsidRDefault="00B740F7" w:rsidP="00D37BCA">
                        <w:pPr>
                          <w:jc w:val="both"/>
                        </w:pPr>
                        <w:r>
                          <w:t>Fungicide application is considered an integral part of late blight management.  Contact fungicides have proven particularly useful by coating the leaves to prevent pathogen</w:t>
                        </w:r>
                        <w:r w:rsidR="00D5680C">
                          <w:t xml:space="preserve"> development</w:t>
                        </w:r>
                        <w:r>
                          <w:t xml:space="preserve">.  Use at labeled dose and at </w:t>
                        </w:r>
                        <w:r w:rsidR="00D5680C">
                          <w:t>recommended</w:t>
                        </w:r>
                        <w:r>
                          <w:t xml:space="preserve"> intervals.  Systemic fungicides can be used with varied levels of success following infection.  Fungicides selected after infection is detected must be strain dependent.  Some strains have resistance to metalaxyl/</w:t>
                        </w:r>
                        <w:proofErr w:type="spellStart"/>
                        <w:r>
                          <w:t>mefanoxam</w:t>
                        </w:r>
                        <w:proofErr w:type="spellEnd"/>
                        <w:r>
                          <w:t>.  In situations where the strain remains unknow</w:t>
                        </w:r>
                        <w:r w:rsidR="00A648FE">
                          <w:t>n, use an alternate fungicide.</w:t>
                        </w:r>
                      </w:p>
                    </w:txbxContent>
                  </v:textbox>
                </v:shape>
                <v:shape id="Text Box 13" o:spid="_x0000_s1042" type="#_x0000_t202" style="position:absolute;left:91440;top:224155;width:6217920;height:1073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inset="0,0,0,0">
                    <w:txbxContent/>
                  </v:textbox>
                </v:shape>
                <w10:wrap type="through" anchorx="page" anchory="page"/>
              </v:group>
            </w:pict>
          </mc:Fallback>
        </mc:AlternateContent>
      </w:r>
      <w:r w:rsidR="00312D5D">
        <w:rPr>
          <w:noProof/>
        </w:rPr>
        <mc:AlternateContent>
          <mc:Choice Requires="wps">
            <w:drawing>
              <wp:anchor distT="0" distB="0" distL="114300" distR="114300" simplePos="0" relativeHeight="251636734" behindDoc="0" locked="0" layoutInCell="1" allowOverlap="1" wp14:anchorId="7B523456" wp14:editId="3A5BAC70">
                <wp:simplePos x="0" y="0"/>
                <wp:positionH relativeFrom="page">
                  <wp:posOffset>685165</wp:posOffset>
                </wp:positionH>
                <wp:positionV relativeFrom="page">
                  <wp:posOffset>683895</wp:posOffset>
                </wp:positionV>
                <wp:extent cx="6485890" cy="8950176"/>
                <wp:effectExtent l="50800" t="25400" r="67310" b="92710"/>
                <wp:wrapThrough wrapText="bothSides">
                  <wp:wrapPolygon edited="0">
                    <wp:start x="-169" y="-61"/>
                    <wp:lineTo x="-169" y="21762"/>
                    <wp:lineTo x="21740" y="21762"/>
                    <wp:lineTo x="21740" y="-61"/>
                    <wp:lineTo x="-169" y="-61"/>
                  </wp:wrapPolygon>
                </wp:wrapThrough>
                <wp:docPr id="47" name="Rectangle 47"/>
                <wp:cNvGraphicFramePr/>
                <a:graphic xmlns:a="http://schemas.openxmlformats.org/drawingml/2006/main">
                  <a:graphicData uri="http://schemas.microsoft.com/office/word/2010/wordprocessingShape">
                    <wps:wsp>
                      <wps:cNvSpPr/>
                      <wps:spPr>
                        <a:xfrm>
                          <a:off x="0" y="0"/>
                          <a:ext cx="6485890" cy="8950176"/>
                        </a:xfrm>
                        <a:prstGeom prst="rect">
                          <a:avLst/>
                        </a:prstGeom>
                        <a:noFill/>
                        <a:ln>
                          <a:solidFill>
                            <a:schemeClr val="tx2"/>
                          </a:solidFill>
                        </a:ln>
                      </wps:spPr>
                      <wps:style>
                        <a:lnRef idx="1">
                          <a:schemeClr val="accent1"/>
                        </a:lnRef>
                        <a:fillRef idx="3">
                          <a:schemeClr val="accent1"/>
                        </a:fillRef>
                        <a:effectRef idx="2">
                          <a:schemeClr val="accent1"/>
                        </a:effectRef>
                        <a:fontRef idx="minor">
                          <a:schemeClr val="lt1"/>
                        </a:fontRef>
                      </wps:style>
                      <wps:txbx>
                        <w:txbxContent>
                          <w:p w14:paraId="124AA66D" w14:textId="1C4FC6DA" w:rsidR="00B740F7" w:rsidRDefault="00B740F7" w:rsidP="005C77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43" style="position:absolute;left:0;text-align:left;margin-left:53.95pt;margin-top:53.85pt;width:510.7pt;height:704.75pt;z-index:2516367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" filled="f" strokecolor="#1f497d [3215]">
                <v:shadow on="t" opacity="22937f" mv:blur="40000f" origin=",.5" offset="0,23000emu"/>
                <v:textbox>
                  <w:txbxContent>
                    <w:p w14:paraId="124AA66D" w14:textId="1C4FC6DA" w:rsidR="00B740F7" w:rsidRDefault="00B740F7" w:rsidP="005C7720">
                      <w:pPr>
                        <w:jc w:val="center"/>
                      </w:pPr>
                    </w:p>
                  </w:txbxContent>
                </v:textbox>
                <w10:wrap type="through" anchorx="page" anchory="page"/>
              </v:rect>
            </w:pict>
          </mc:Fallback>
        </mc:AlternateContent>
      </w:r>
      <w:r w:rsidR="009F6E69">
        <w:rPr>
          <w:noProof/>
        </w:rPr>
        <mc:AlternateContent>
          <mc:Choice Requires="wps">
            <w:drawing>
              <wp:anchor distT="0" distB="0" distL="114300" distR="114300" simplePos="0" relativeHeight="251692032" behindDoc="0" locked="0" layoutInCell="1" allowOverlap="1" wp14:anchorId="58C04523" wp14:editId="69F32053">
                <wp:simplePos x="0" y="0"/>
                <wp:positionH relativeFrom="page">
                  <wp:posOffset>3903345</wp:posOffset>
                </wp:positionH>
                <wp:positionV relativeFrom="page">
                  <wp:posOffset>2654935</wp:posOffset>
                </wp:positionV>
                <wp:extent cx="3136900" cy="660400"/>
                <wp:effectExtent l="0" t="0" r="0" b="0"/>
                <wp:wrapThrough wrapText="bothSides">
                  <wp:wrapPolygon edited="0">
                    <wp:start x="175" y="0"/>
                    <wp:lineTo x="175" y="20769"/>
                    <wp:lineTo x="21163" y="20769"/>
                    <wp:lineTo x="21163" y="0"/>
                    <wp:lineTo x="175" y="0"/>
                  </wp:wrapPolygon>
                </wp:wrapThrough>
                <wp:docPr id="30" name="Text Box 30"/>
                <wp:cNvGraphicFramePr/>
                <a:graphic xmlns:a="http://schemas.openxmlformats.org/drawingml/2006/main">
                  <a:graphicData uri="http://schemas.microsoft.com/office/word/2010/wordprocessingShape">
                    <wps:wsp>
                      <wps:cNvSpPr txBox="1"/>
                      <wps:spPr>
                        <a:xfrm>
                          <a:off x="0" y="0"/>
                          <a:ext cx="3136900" cy="660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6403FDF" w14:textId="5CF8819F" w:rsidR="00B740F7" w:rsidRPr="00D5680C" w:rsidRDefault="00B740F7" w:rsidP="00502AEA">
                            <w:pPr>
                              <w:jc w:val="both"/>
                              <w:rPr>
                                <w:sz w:val="20"/>
                                <w:szCs w:val="20"/>
                              </w:rPr>
                            </w:pPr>
                            <w:r w:rsidRPr="00D5680C">
                              <w:rPr>
                                <w:sz w:val="20"/>
                                <w:szCs w:val="20"/>
                              </w:rPr>
                              <w:t>The Montana Seed Potato Certification maintains 10 weather stations throughout the state during the growing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44" type="#_x0000_t202" style="position:absolute;left:0;text-align:left;margin-left:307.35pt;margin-top:209.05pt;width:247pt;height:52pt;z-index:2516920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" mv:complextextbox="1" filled="f" stroked="f">
                <v:textbox>
                  <w:txbxContent>
                    <w:p w14:paraId="06403FDF" w14:textId="5CF8819F" w:rsidR="00B740F7" w:rsidRPr="00D5680C" w:rsidRDefault="00B740F7" w:rsidP="00502AEA">
                      <w:pPr>
                        <w:jc w:val="both"/>
                        <w:rPr>
                          <w:sz w:val="20"/>
                          <w:szCs w:val="20"/>
                        </w:rPr>
                      </w:pPr>
                      <w:r w:rsidRPr="00D5680C">
                        <w:rPr>
                          <w:sz w:val="20"/>
                          <w:szCs w:val="20"/>
                        </w:rPr>
                        <w:t>The Montana Seed Potato Certification maintains 10 weather stations throughout the state during the growing season.</w:t>
                      </w:r>
                    </w:p>
                  </w:txbxContent>
                </v:textbox>
                <w10:wrap type="through" anchorx="page" anchory="page"/>
              </v:shape>
            </w:pict>
          </mc:Fallback>
        </mc:AlternateContent>
      </w:r>
      <w:r w:rsidR="009F6E69">
        <w:rPr>
          <w:noProof/>
        </w:rPr>
        <mc:AlternateContent>
          <mc:Choice Requires="wpg">
            <w:drawing>
              <wp:anchor distT="0" distB="0" distL="114300" distR="114300" simplePos="0" relativeHeight="251678720" behindDoc="0" locked="0" layoutInCell="1" allowOverlap="1" wp14:anchorId="31EF2795" wp14:editId="5FD0E4E3">
                <wp:simplePos x="0" y="0"/>
                <wp:positionH relativeFrom="page">
                  <wp:posOffset>3903345</wp:posOffset>
                </wp:positionH>
                <wp:positionV relativeFrom="page">
                  <wp:posOffset>749300</wp:posOffset>
                </wp:positionV>
                <wp:extent cx="3136900" cy="1766570"/>
                <wp:effectExtent l="0" t="0" r="12700" b="11430"/>
                <wp:wrapThrough wrapText="bothSides">
                  <wp:wrapPolygon edited="0">
                    <wp:start x="0" y="0"/>
                    <wp:lineTo x="0" y="21429"/>
                    <wp:lineTo x="21513" y="21429"/>
                    <wp:lineTo x="21513" y="0"/>
                    <wp:lineTo x="0" y="0"/>
                  </wp:wrapPolygon>
                </wp:wrapThrough>
                <wp:docPr id="32" name="Group 32"/>
                <wp:cNvGraphicFramePr/>
                <a:graphic xmlns:a="http://schemas.openxmlformats.org/drawingml/2006/main">
                  <a:graphicData uri="http://schemas.microsoft.com/office/word/2010/wordprocessingGroup">
                    <wpg:wgp>
                      <wpg:cNvGrpSpPr/>
                      <wpg:grpSpPr>
                        <a:xfrm>
                          <a:off x="0" y="0"/>
                          <a:ext cx="3136900" cy="1766570"/>
                          <a:chOff x="0" y="0"/>
                          <a:chExt cx="3136900" cy="1766570"/>
                        </a:xfrm>
                      </wpg:grpSpPr>
                      <pic:pic xmlns:pic="http://schemas.openxmlformats.org/drawingml/2006/picture">
                        <pic:nvPicPr>
                          <pic:cNvPr id="15" name="Picture 10"/>
                          <pic:cNvPicPr>
                            <a:picLocks noChangeAspect="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136900" cy="1766570"/>
                          </a:xfrm>
                          <a:prstGeom prst="rect">
                            <a:avLst/>
                          </a:prstGeom>
                          <a:noFill/>
                          <a:ln>
                            <a:noFill/>
                          </a:ln>
                        </pic:spPr>
                      </pic:pic>
                      <wps:wsp>
                        <wps:cNvPr id="16" name="Oval 16"/>
                        <wps:cNvSpPr/>
                        <wps:spPr>
                          <a:xfrm>
                            <a:off x="1303655" y="1186815"/>
                            <a:ext cx="45085" cy="4508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1264920" y="1186815"/>
                            <a:ext cx="45085" cy="4508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1316990" y="1206500"/>
                            <a:ext cx="60960" cy="5715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wps:cNvSpPr/>
                        <wps:spPr>
                          <a:xfrm>
                            <a:off x="1216660" y="1029970"/>
                            <a:ext cx="45085" cy="4508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12495" y="1390015"/>
                            <a:ext cx="45085" cy="4508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1037590" y="1323975"/>
                            <a:ext cx="45085" cy="4508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560705" y="601345"/>
                            <a:ext cx="45085" cy="4508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560705" y="541020"/>
                            <a:ext cx="45085" cy="4508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509905" y="350520"/>
                            <a:ext cx="45085" cy="4508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1182370" y="1029970"/>
                            <a:ext cx="45719" cy="45719"/>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2" o:spid="_x0000_s1026" style="position:absolute;margin-left:307.35pt;margin-top:59pt;width:247pt;height:139.1pt;z-index:251678720;mso-position-horizontal-relative:page;mso-position-vertical-relative:page" coordsize="3136900,1766570" o:gfxdata="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3136900;height:17665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iW&#10;SxrBAAAA2wAAAA8AAABkcnMvZG93bnJldi54bWxET01rwkAQvRf8D8sIvdWNpSkluooUKoGeYu19&#10;yI5JNDub7m41ya93BcHbPN7nLNe9acWZnG8sK5jPEhDEpdUNVwr2P18vHyB8QNbYWiYFA3lYryZP&#10;S8y0vXBB512oRAxhn6GCOoQuk9KXNRn0M9sRR+5gncEQoaukdniJ4aaVr0nyLg02HBtq7OizpvK0&#10;+zcKfnEIB7f93v69pcUx3/A4JuOo1PO03yxABOrDQ3x35zrOT+H2SzxArq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iWSxrBAAAA2wAAAA8AAAAAAAAAAAAAAAAAnAIAAGRy&#10;cy9kb3ducmV2LnhtbFBLBQYAAAAABAAEAPcAAACKAwAAAAA=&#10;">
                  <v:imagedata r:id="rId13" o:title=""/>
                  <v:path arrowok="t"/>
                </v:shape>
                <v:oval id="Oval 16" o:spid="_x0000_s1028" style="position:absolute;left:1303655;top:1186815;width:45085;height:450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fnp3wgAA&#10;ANsAAAAPAAAAZHJzL2Rvd25yZXYueG1sRE9Na8JAEL0X/A/LCL0E3TRgKNFVVAi0R1ORHsfsmKTN&#10;zsbsNkn/fbdQ6G0e73M2u8m0YqDeNZYVPC1jEMSl1Q1XCs5v+eIZhPPIGlvLpOCbHOy2s4cNZtqO&#10;fKKh8JUIIewyVFB732VSurImg25pO+LA3Wxv0AfYV1L3OIZw08okjlNpsOHQUGNHx5rKz+LLKDhQ&#10;mSbX149jlO/Hy7svVniPOqUe59N+DcLT5P/Ff+4XHean8PtLOEB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V+enfCAAAA2wAAAA8AAAAAAAAAAAAAAAAAlwIAAGRycy9kb3du&#10;cmV2LnhtbFBLBQYAAAAABAAEAPUAAACGAwAAAAA=&#10;" fillcolor="#4f81bd [3204]" strokecolor="#4579b8 [3044]">
                  <v:fill color2="#a7bfde [1620]" rotate="t" type="gradient">
                    <o:fill v:ext="view" type="gradientUnscaled"/>
                  </v:fill>
                  <v:shadow on="t" opacity="22937f" mv:blur="40000f" origin=",.5" offset="0,23000emu"/>
                </v:oval>
                <v:oval id="Oval 21" o:spid="_x0000_s1029" style="position:absolute;left:1264920;top:1186815;width:45085;height:450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yi+wwAA&#10;ANsAAAAPAAAAZHJzL2Rvd25yZXYueG1sRI9Bi8IwFITvC/6H8IS9iKYWFKlGUUFYj3ZFPD6bZ1tt&#10;XmoTbf33m4WFPQ4z8w2zWHWmEi9qXGlZwXgUgSDOrC45V3D83g1nIJxH1lhZJgVvcrBa9j4WmGjb&#10;8oFeqc9FgLBLUEHhfZ1I6bKCDLqRrYmDd7WNQR9kk0vdYBvgppJxFE2lwZLDQoE1bQvK7unTKNhQ&#10;No0v+9t2sFu3p7NPJ/gY1Ep99rv1HISnzv+H/9pfWkE8ht8v4QfI5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yi+wwAAANsAAAAPAAAAAAAAAAAAAAAAAJcCAABkcnMvZG93&#10;bnJldi54bWxQSwUGAAAAAAQABAD1AAAAhwMAAAAA&#10;" fillcolor="#4f81bd [3204]" strokecolor="#4579b8 [3044]">
                  <v:fill color2="#a7bfde [1620]" rotate="t" type="gradient">
                    <o:fill v:ext="view" type="gradientUnscaled"/>
                  </v:fill>
                  <v:shadow on="t" opacity="22937f" mv:blur="40000f" origin=",.5" offset="0,23000emu"/>
                </v:oval>
                <v:oval id="Oval 22" o:spid="_x0000_s1030" style="position:absolute;left:1316990;top:1206500;width:60960;height:571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KbbJxAAA&#10;ANsAAAAPAAAAZHJzL2Rvd25yZXYueG1sRI9Ba8JAFITvBf/D8gQvodk00CBpVlFB0GPTUjy+Zl+T&#10;aPZtzG5N/PfdQqHHYWa+YYr1ZDpxo8G1lhU8xQkI4srqlmsF72/7xyUI55E1dpZJwZ0crFezhwJz&#10;bUd+pVvpaxEg7HJU0Hjf51K6qiGDLrY9cfC+7GDQBznUUg84BrjpZJokmTTYclhosKddQ9Wl/DYK&#10;tlRl6efxvIv2m/Hj5MtnvEa9Uov5tHkB4Wny/+G/9kErSFP4/RJ+gF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Cm2ycQAAADbAAAADwAAAAAAAAAAAAAAAACXAgAAZHJzL2Rv&#10;d25yZXYueG1sUEsFBgAAAAAEAAQA9QAAAIgDAAAAAA==&#10;" fillcolor="#4f81bd [3204]" strokecolor="#4579b8 [3044]">
                  <v:fill color2="#a7bfde [1620]" rotate="t" type="gradient">
                    <o:fill v:ext="view" type="gradientUnscaled"/>
                  </v:fill>
                  <v:shadow on="t" opacity="22937f" mv:blur="40000f" origin=",.5" offset="0,23000emu"/>
                </v:oval>
                <v:oval id="Oval 23" o:spid="_x0000_s1031" style="position:absolute;left:1216660;top:1029970;width:45085;height:450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ZRNSwwAA&#10;ANsAAAAPAAAAZHJzL2Rvd25yZXYueG1sRI9Ba8JAFITvQv/D8gpeRDdNUSS6ihUEezSW4vGZfSZp&#10;s29jdjXx37uC4HGYmW+Y+bIzlbhS40rLCj5GEQjizOqScwU/+81wCsJ5ZI2VZVJwIwfLxVtvjom2&#10;Le/omvpcBAi7BBUU3teJlC4ryKAb2Zo4eCfbGPRBNrnUDbYBbioZR9FEGiw5LBRY07qg7D+9GAVf&#10;lE3i4/fferBZtb8Hn47xPKiV6r93qxkIT51/hZ/trVYQf8LjS/gBcn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ZRNSwwAAANsAAAAPAAAAAAAAAAAAAAAAAJcCAABkcnMvZG93&#10;bnJldi54bWxQSwUGAAAAAAQABAD1AAAAhwMAAAAA&#10;" fillcolor="#4f81bd [3204]" strokecolor="#4579b8 [3044]">
                  <v:fill color2="#a7bfde [1620]" rotate="t" type="gradient">
                    <o:fill v:ext="view" type="gradientUnscaled"/>
                  </v:fill>
                  <v:shadow on="t" opacity="22937f" mv:blur="40000f" origin=",.5" offset="0,23000emu"/>
                </v:oval>
                <v:oval id="Oval 24" o:spid="_x0000_s1032" style="position:absolute;left:912495;top:1390015;width:45085;height:450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IsmwwAA&#10;ANsAAAAPAAAAZHJzL2Rvd25yZXYueG1sRI9Ba8JAFITvQv/D8gpeRDcNVSS6ihUEezSW4vGZfSZp&#10;s29jdjXx37uC4HGYmW+Y+bIzlbhS40rLCj5GEQjizOqScwU/+81wCsJ5ZI2VZVJwIwfLxVtvjom2&#10;Le/omvpcBAi7BBUU3teJlC4ryKAb2Zo4eCfbGPRBNrnUDbYBbioZR9FEGiw5LBRY07qg7D+9GAVf&#10;lE3i4/fferBZtb8Hn47xPKiV6r93qxkIT51/hZ/trVYQf8LjS/gBcn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jIsmwwAAANsAAAAPAAAAAAAAAAAAAAAAAJcCAABkcnMvZG93&#10;bnJldi54bWxQSwUGAAAAAAQABAD1AAAAhwMAAAAA&#10;" fillcolor="#4f81bd [3204]" strokecolor="#4579b8 [3044]">
                  <v:fill color2="#a7bfde [1620]" rotate="t" type="gradient">
                    <o:fill v:ext="view" type="gradientUnscaled"/>
                  </v:fill>
                  <v:shadow on="t" opacity="22937f" mv:blur="40000f" origin=",.5" offset="0,23000emu"/>
                </v:oval>
                <v:oval id="Oval 25" o:spid="_x0000_s1033" style="position:absolute;left:1037590;top:1323975;width:45085;height:450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wC69wwAA&#10;ANsAAAAPAAAAZHJzL2Rvd25yZXYueG1sRI9Bi8IwFITvC/6H8AQvoukWFKlGUUFYj1tFPD6bZ1tt&#10;XrpN1nb/vRGEPQ4z8w2zWHWmEg9qXGlZwec4AkGcWV1yruB42I1mIJxH1lhZJgV/5GC17H0sMNG2&#10;5W96pD4XAcIuQQWF93UipcsKMujGtiYO3tU2Bn2QTS51g22Am0rGUTSVBksOCwXWtC0ou6e/RsGG&#10;sml82d+2w926PZ19OsGfYa3UoN+t5yA8df4//G5/aQXxBF5fwg+Qy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wC69wwAAANsAAAAPAAAAAAAAAAAAAAAAAJcCAABkcnMvZG93&#10;bnJldi54bWxQSwUGAAAAAAQABAD1AAAAhwMAAAAA&#10;" fillcolor="#4f81bd [3204]" strokecolor="#4579b8 [3044]">
                  <v:fill color2="#a7bfde [1620]" rotate="t" type="gradient">
                    <o:fill v:ext="view" type="gradientUnscaled"/>
                  </v:fill>
                  <v:shadow on="t" opacity="22937f" mv:blur="40000f" origin=",.5" offset="0,23000emu"/>
                </v:oval>
                <v:oval id="Oval 26" o:spid="_x0000_s1034" style="position:absolute;left:560705;top:601345;width:45085;height:450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rDKxAAA&#10;ANsAAAAPAAAAZHJzL2Rvd25yZXYueG1sRI9Ba8JAFITvQv/D8gq9iG4aMEh0DakgtEdjKR6f2WeS&#10;Nvs2zW5N+u9dQfA4zMw3zDobTSsu1LvGsoLXeQSCuLS64UrB52E3W4JwHllja5kU/JODbPM0WWOq&#10;7cB7uhS+EgHCLkUFtfddKqUrazLo5rYjDt7Z9gZ9kH0ldY9DgJtWxlGUSIMNh4UaO9rWVP4Uf0bB&#10;G5VJfPr43k53+fB19MUCf6edUi/PY74C4Wn0j/C9/a4VxAncvoQfID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xKwysQAAADbAAAADwAAAAAAAAAAAAAAAACXAgAAZHJzL2Rv&#10;d25yZXYueG1sUEsFBgAAAAAEAAQA9QAAAIgDAAAAAA==&#10;" fillcolor="#4f81bd [3204]" strokecolor="#4579b8 [3044]">
                  <v:fill color2="#a7bfde [1620]" rotate="t" type="gradient">
                    <o:fill v:ext="view" type="gradientUnscaled"/>
                  </v:fill>
                  <v:shadow on="t" opacity="22937f" mv:blur="40000f" origin=",.5" offset="0,23000emu"/>
                </v:oval>
                <v:oval id="Oval 27" o:spid="_x0000_s1035" style="position:absolute;left:560705;top:541020;width:45085;height:450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XhVRxAAA&#10;ANsAAAAPAAAAZHJzL2Rvd25yZXYueG1sRI9Ba8JAFITvBf/D8oRegm4a0ErqKioIejQW8fiafU1S&#10;s2/T7DaJ/94tFHocZuYbZrkeTC06al1lWcHLNAZBnFtdcaHg/byfLEA4j6yxtkwK7uRgvRo9LTHV&#10;tucTdZkvRICwS1FB6X2TSunykgy6qW2Ig/dpW4M+yLaQusU+wE0tkzieS4MVh4USG9qVlN+yH6Ng&#10;S/k8+Th+7aL9pr9cfTbD76hR6nk8bN5AeBr8f/ivfdAKklf4/RJ+gFw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F4VUcQAAADbAAAADwAAAAAAAAAAAAAAAACXAgAAZHJzL2Rv&#10;d25yZXYueG1sUEsFBgAAAAAEAAQA9QAAAIgDAAAAAA==&#10;" fillcolor="#4f81bd [3204]" strokecolor="#4579b8 [3044]">
                  <v:fill color2="#a7bfde [1620]" rotate="t" type="gradient">
                    <o:fill v:ext="view" type="gradientUnscaled"/>
                  </v:fill>
                  <v:shadow on="t" opacity="22937f" mv:blur="40000f" origin=",.5" offset="0,23000emu"/>
                </v:oval>
                <v:oval id="Oval 28" o:spid="_x0000_s1036" style="position:absolute;left:509905;top:350520;width:45085;height:450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wYEjwQAA&#10;ANsAAAAPAAAAZHJzL2Rvd25yZXYueG1sRE9Na4NAEL0H8h+WCfQS6hqhoVjXkAhCe4wJpcepO1Ub&#10;d9a422j+ffdQ6PHxvrPdbHpxo9F1lhVsohgEcW11x42C86l8fAbhPLLG3jIpuJODXb5cZJhqO/GR&#10;bpVvRAhhl6KC1vshldLVLRl0kR2IA/dlR4M+wLGResQphJteJnG8lQY7Dg0tDlS0VF+qH6PgQPU2&#10;+Xz7Ltblfnr/8NUTXteDUg+ref8CwtPs/8V/7letIAljw5fwA2T+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cGBI8EAAADbAAAADwAAAAAAAAAAAAAAAACXAgAAZHJzL2Rvd25y&#10;ZXYueG1sUEsFBgAAAAAEAAQA9QAAAIUDAAAAAA==&#10;" fillcolor="#4f81bd [3204]" strokecolor="#4579b8 [3044]">
                  <v:fill color2="#a7bfde [1620]" rotate="t" type="gradient">
                    <o:fill v:ext="view" type="gradientUnscaled"/>
                  </v:fill>
                  <v:shadow on="t" opacity="22937f" mv:blur="40000f" origin=",.5" offset="0,23000emu"/>
                </v:oval>
                <v:oval id="Oval 29" o:spid="_x0000_s1037" style="position:absolute;left:1182370;top:1029970;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jSS4xAAA&#10;ANsAAAAPAAAAZHJzL2Rvd25yZXYueG1sRI9Ba8JAFITvBf/D8oRegm4aUGrqKioIejQW8fiafU1S&#10;s2/T7DaJ/94tFHocZuYbZrkeTC06al1lWcHLNAZBnFtdcaHg/byfvIJwHlljbZkU3MnBejV6WmKq&#10;bc8n6jJfiABhl6KC0vsmldLlJRl0U9sQB+/TtgZ9kG0hdYt9gJtaJnE8lwYrDgslNrQrKb9lP0bB&#10;lvJ58nH82kX7TX+5+myG31Gj1PN42LyB8DT4//Bf+6AVJAv4/RJ+gFw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0kuMQAAADbAAAADwAAAAAAAAAAAAAAAACXAgAAZHJzL2Rv&#10;d25yZXYueG1sUEsFBgAAAAAEAAQA9QAAAIgDAAAAAA==&#10;" fillcolor="#4f81bd [3204]" strokecolor="#4579b8 [3044]">
                  <v:fill color2="#a7bfde [1620]" rotate="t" type="gradient">
                    <o:fill v:ext="view" type="gradientUnscaled"/>
                  </v:fill>
                  <v:shadow on="t" opacity="22937f" mv:blur="40000f" origin=",.5" offset="0,23000emu"/>
                </v:oval>
                <w10:wrap type="through" anchorx="page" anchory="page"/>
              </v:group>
            </w:pict>
          </mc:Fallback>
        </mc:AlternateContent>
      </w:r>
      <w:r w:rsidR="009F6E69">
        <w:rPr>
          <w:noProof/>
        </w:rPr>
        <mc:AlternateContent>
          <mc:Choice Requires="wps">
            <w:drawing>
              <wp:anchor distT="0" distB="0" distL="114300" distR="114300" simplePos="0" relativeHeight="251678207" behindDoc="0" locked="0" layoutInCell="1" allowOverlap="1" wp14:anchorId="19FEB7EA" wp14:editId="32100007">
                <wp:simplePos x="0" y="0"/>
                <wp:positionH relativeFrom="page">
                  <wp:posOffset>685800</wp:posOffset>
                </wp:positionH>
                <wp:positionV relativeFrom="page">
                  <wp:posOffset>695325</wp:posOffset>
                </wp:positionV>
                <wp:extent cx="3150870" cy="2660650"/>
                <wp:effectExtent l="0" t="0" r="0" b="6350"/>
                <wp:wrapThrough wrapText="bothSides">
                  <wp:wrapPolygon edited="0">
                    <wp:start x="174" y="0"/>
                    <wp:lineTo x="174" y="21445"/>
                    <wp:lineTo x="21243" y="21445"/>
                    <wp:lineTo x="21243" y="0"/>
                    <wp:lineTo x="174" y="0"/>
                  </wp:wrapPolygon>
                </wp:wrapThrough>
                <wp:docPr id="11" name="Text Box 11"/>
                <wp:cNvGraphicFramePr/>
                <a:graphic xmlns:a="http://schemas.openxmlformats.org/drawingml/2006/main">
                  <a:graphicData uri="http://schemas.microsoft.com/office/word/2010/wordprocessingShape">
                    <wps:wsp>
                      <wps:cNvSpPr txBox="1"/>
                      <wps:spPr>
                        <a:xfrm>
                          <a:off x="0" y="0"/>
                          <a:ext cx="3150870" cy="26606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3198AEE" w14:textId="3D25EDAA" w:rsidR="00B740F7" w:rsidRPr="006C2E7B" w:rsidRDefault="00B740F7">
                            <w:pPr>
                              <w:rPr>
                                <w:color w:val="1F497D" w:themeColor="text2"/>
                              </w:rPr>
                            </w:pPr>
                            <w:r w:rsidRPr="006C2E7B">
                              <w:rPr>
                                <w:i/>
                                <w:color w:val="1F497D" w:themeColor="text2"/>
                              </w:rPr>
                              <w:t>Late Blight M</w:t>
                            </w:r>
                            <w:r>
                              <w:rPr>
                                <w:i/>
                                <w:color w:val="1F497D" w:themeColor="text2"/>
                              </w:rPr>
                              <w:t>odeling</w:t>
                            </w:r>
                            <w:r w:rsidRPr="006C2E7B">
                              <w:rPr>
                                <w:color w:val="1F497D" w:themeColor="text2"/>
                              </w:rPr>
                              <w:t>:</w:t>
                            </w:r>
                          </w:p>
                          <w:p w14:paraId="28A7090C" w14:textId="7C5910E9" w:rsidR="00B740F7" w:rsidRDefault="00B740F7" w:rsidP="005C7720">
                            <w:pPr>
                              <w:jc w:val="both"/>
                            </w:pPr>
                            <w:r>
                              <w:t xml:space="preserve">Many tools exist to help make decisions regarding late blight.  Weather-based modeling is the single most helpful means of assessing risk for the disease.  Models such as </w:t>
                            </w:r>
                            <w:proofErr w:type="spellStart"/>
                            <w:r>
                              <w:t>Blitecast</w:t>
                            </w:r>
                            <w:proofErr w:type="spellEnd"/>
                            <w:r>
                              <w:t xml:space="preserve"> and </w:t>
                            </w:r>
                            <w:proofErr w:type="spellStart"/>
                            <w:r>
                              <w:t>Tomcast</w:t>
                            </w:r>
                            <w:proofErr w:type="spellEnd"/>
                            <w:r>
                              <w:t xml:space="preserve"> are available, as well</w:t>
                            </w:r>
                            <w:r w:rsidR="00D5680C">
                              <w:t xml:space="preserve"> as usablight.org.  For Montana-</w:t>
                            </w:r>
                            <w:r>
                              <w:t>specific risk assessments</w:t>
                            </w:r>
                            <w:r w:rsidR="00D5680C">
                              <w:t>,</w:t>
                            </w:r>
                            <w:r>
                              <w:t xml:space="preserve"> please visit </w:t>
                            </w:r>
                            <w:r w:rsidRPr="00A66248">
                              <w:rPr>
                                <w:b/>
                                <w:color w:val="1F497D" w:themeColor="text2"/>
                              </w:rPr>
                              <w:t>montanaspud.org</w:t>
                            </w:r>
                            <w:r>
                              <w:t xml:space="preserve"> for weekly weather reports for any of the 10 weather stations positioned around the state.  Remember, in order for disease to develop, we need both the environmental conditions to be conducive, and inoculum to be present in the potato fields at the same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45" type="#_x0000_t202" style="position:absolute;left:0;text-align:left;margin-left:54pt;margin-top:54.75pt;width:248.1pt;height:209.5pt;z-index:25167820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" mv:complextextbox="1" filled="f" stroked="f">
                <v:textbox>
                  <w:txbxContent>
                    <w:p w14:paraId="53198AEE" w14:textId="3D25EDAA" w:rsidR="00B740F7" w:rsidRPr="006C2E7B" w:rsidRDefault="00B740F7">
                      <w:pPr>
                        <w:rPr>
                          <w:color w:val="1F497D" w:themeColor="text2"/>
                        </w:rPr>
                      </w:pPr>
                      <w:r w:rsidRPr="006C2E7B">
                        <w:rPr>
                          <w:i/>
                          <w:color w:val="1F497D" w:themeColor="text2"/>
                        </w:rPr>
                        <w:t>Late Blight M</w:t>
                      </w:r>
                      <w:r>
                        <w:rPr>
                          <w:i/>
                          <w:color w:val="1F497D" w:themeColor="text2"/>
                        </w:rPr>
                        <w:t>odeling</w:t>
                      </w:r>
                      <w:r w:rsidRPr="006C2E7B">
                        <w:rPr>
                          <w:color w:val="1F497D" w:themeColor="text2"/>
                        </w:rPr>
                        <w:t>:</w:t>
                      </w:r>
                    </w:p>
                    <w:p w14:paraId="28A7090C" w14:textId="7C5910E9" w:rsidR="00B740F7" w:rsidRDefault="00B740F7" w:rsidP="005C7720">
                      <w:pPr>
                        <w:jc w:val="both"/>
                      </w:pPr>
                      <w:r>
                        <w:t xml:space="preserve">Many tools exist to help make decisions regarding late blight.  Weather-based modeling is the single most helpful means of assessing risk for the disease.  Models such as </w:t>
                      </w:r>
                      <w:proofErr w:type="spellStart"/>
                      <w:r>
                        <w:t>Blitecast</w:t>
                      </w:r>
                      <w:proofErr w:type="spellEnd"/>
                      <w:r>
                        <w:t xml:space="preserve"> and </w:t>
                      </w:r>
                      <w:proofErr w:type="spellStart"/>
                      <w:r>
                        <w:t>Tomcast</w:t>
                      </w:r>
                      <w:proofErr w:type="spellEnd"/>
                      <w:r>
                        <w:t xml:space="preserve"> are available, as well</w:t>
                      </w:r>
                      <w:r w:rsidR="00D5680C">
                        <w:t xml:space="preserve"> as usablight.org.  For Montana-</w:t>
                      </w:r>
                      <w:r>
                        <w:t>specific risk assessments</w:t>
                      </w:r>
                      <w:r w:rsidR="00D5680C">
                        <w:t>,</w:t>
                      </w:r>
                      <w:r>
                        <w:t xml:space="preserve"> please visit </w:t>
                      </w:r>
                      <w:r w:rsidRPr="00A66248">
                        <w:rPr>
                          <w:b/>
                          <w:color w:val="1F497D" w:themeColor="text2"/>
                        </w:rPr>
                        <w:t>montanaspud.org</w:t>
                      </w:r>
                      <w:r>
                        <w:t xml:space="preserve"> for weekly weather reports for any of the 10 weather stations positioned around the state.  Remember, in order for disease to develop, we need both the environmental conditions to be conducive, and inoculum to be present in the potato fields at the same time.</w:t>
                      </w:r>
                    </w:p>
                  </w:txbxContent>
                </v:textbox>
                <w10:wrap type="through" anchorx="page" anchory="page"/>
              </v:shape>
            </w:pict>
          </mc:Fallback>
        </mc:AlternateContent>
      </w:r>
      <w:r w:rsidR="000F08B7" w:rsidRPr="000F08B7">
        <w:rPr>
          <w:rFonts w:ascii="Calibri" w:eastAsia="Times New Roman" w:hAnsi="Calibri" w:cs="Times New Roman"/>
          <w:b/>
          <w:bCs/>
          <w:color w:val="000000"/>
          <w:sz w:val="22"/>
          <w:szCs w:val="22"/>
        </w:rPr>
        <w:t xml:space="preserve"> </w:t>
      </w:r>
      <w:r w:rsidR="00273D65">
        <w:rPr>
          <w:rFonts w:ascii="Calibri" w:eastAsia="Times New Roman" w:hAnsi="Calibri" w:cs="Times New Roman"/>
          <w:b/>
          <w:bCs/>
          <w:color w:val="000000"/>
          <w:sz w:val="22"/>
          <w:szCs w:val="22"/>
        </w:rPr>
        <w:br w:type="page"/>
      </w:r>
      <w:r w:rsidR="00F50DCD">
        <w:rPr>
          <w:rFonts w:ascii="Calibri" w:eastAsia="Times New Roman" w:hAnsi="Calibri" w:cs="Times New Roman"/>
          <w:b/>
          <w:bCs/>
          <w:noProof/>
          <w:color w:val="000000"/>
          <w:sz w:val="22"/>
          <w:szCs w:val="22"/>
        </w:rPr>
        <w:lastRenderedPageBreak/>
        <mc:AlternateContent>
          <mc:Choice Requires="wps">
            <w:drawing>
              <wp:anchor distT="0" distB="0" distL="114300" distR="114300" simplePos="0" relativeHeight="251696128" behindDoc="0" locked="0" layoutInCell="1" allowOverlap="1" wp14:anchorId="6999B3C6" wp14:editId="2ABDE88C">
                <wp:simplePos x="0" y="0"/>
                <wp:positionH relativeFrom="page">
                  <wp:posOffset>590550</wp:posOffset>
                </wp:positionH>
                <wp:positionV relativeFrom="page">
                  <wp:posOffset>685165</wp:posOffset>
                </wp:positionV>
                <wp:extent cx="6598920" cy="8751570"/>
                <wp:effectExtent l="0" t="0" r="0" b="11430"/>
                <wp:wrapThrough wrapText="bothSides">
                  <wp:wrapPolygon edited="0">
                    <wp:start x="83" y="0"/>
                    <wp:lineTo x="83" y="21566"/>
                    <wp:lineTo x="21450" y="21566"/>
                    <wp:lineTo x="21450" y="0"/>
                    <wp:lineTo x="83" y="0"/>
                  </wp:wrapPolygon>
                </wp:wrapThrough>
                <wp:docPr id="39" name="Text Box 39"/>
                <wp:cNvGraphicFramePr/>
                <a:graphic xmlns:a="http://schemas.openxmlformats.org/drawingml/2006/main">
                  <a:graphicData uri="http://schemas.microsoft.com/office/word/2010/wordprocessingShape">
                    <wps:wsp>
                      <wps:cNvSpPr txBox="1"/>
                      <wps:spPr>
                        <a:xfrm>
                          <a:off x="0" y="0"/>
                          <a:ext cx="6598920" cy="87515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tbl>
                            <w:tblPr>
                              <w:tblW w:w="10140" w:type="dxa"/>
                              <w:tblInd w:w="93" w:type="dxa"/>
                              <w:tblLook w:val="04A0" w:firstRow="1" w:lastRow="0" w:firstColumn="1" w:lastColumn="0" w:noHBand="0" w:noVBand="1"/>
                            </w:tblPr>
                            <w:tblGrid>
                              <w:gridCol w:w="2441"/>
                              <w:gridCol w:w="2260"/>
                              <w:gridCol w:w="559"/>
                              <w:gridCol w:w="4880"/>
                            </w:tblGrid>
                            <w:tr w:rsidR="00B740F7" w:rsidRPr="00F50DCD" w14:paraId="587CA4AE" w14:textId="77777777" w:rsidTr="00F50DCD">
                              <w:trPr>
                                <w:trHeight w:val="300"/>
                              </w:trPr>
                              <w:tc>
                                <w:tcPr>
                                  <w:tcW w:w="1014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DD1508" w14:textId="2271F34B" w:rsidR="00B740F7" w:rsidRPr="00F50DCD" w:rsidRDefault="00B740F7" w:rsidP="00F50DCD">
                                  <w:pPr>
                                    <w:jc w:val="center"/>
                                    <w:rPr>
                                      <w:rFonts w:ascii="Calibri" w:eastAsia="Times New Roman" w:hAnsi="Calibri" w:cs="Times New Roman"/>
                                      <w:b/>
                                      <w:bCs/>
                                      <w:color w:val="000000"/>
                                      <w:sz w:val="18"/>
                                      <w:szCs w:val="18"/>
                                    </w:rPr>
                                  </w:pPr>
                                  <w:r w:rsidRPr="00F50DCD">
                                    <w:rPr>
                                      <w:rFonts w:ascii="Calibri" w:eastAsia="Times New Roman" w:hAnsi="Calibri" w:cs="Times New Roman"/>
                                      <w:b/>
                                      <w:bCs/>
                                      <w:color w:val="000000"/>
                                      <w:sz w:val="18"/>
                                      <w:szCs w:val="18"/>
                                    </w:rPr>
                                    <w:t xml:space="preserve">2016 Late Blight Fungicide Treatment Quick </w:t>
                                  </w:r>
                                  <w:r>
                                    <w:rPr>
                                      <w:rFonts w:ascii="Calibri" w:eastAsia="Times New Roman" w:hAnsi="Calibri" w:cs="Times New Roman"/>
                                      <w:b/>
                                      <w:bCs/>
                                      <w:color w:val="000000"/>
                                      <w:sz w:val="18"/>
                                      <w:szCs w:val="18"/>
                                    </w:rPr>
                                    <w:t xml:space="preserve">Reference </w:t>
                                  </w:r>
                                  <w:r w:rsidRPr="00F50DCD">
                                    <w:rPr>
                                      <w:rFonts w:ascii="Calibri" w:eastAsia="Times New Roman" w:hAnsi="Calibri" w:cs="Times New Roman"/>
                                      <w:b/>
                                      <w:bCs/>
                                      <w:color w:val="000000"/>
                                      <w:sz w:val="18"/>
                                      <w:szCs w:val="18"/>
                                    </w:rPr>
                                    <w:t>Guide</w:t>
                                  </w:r>
                                </w:p>
                              </w:tc>
                            </w:tr>
                            <w:tr w:rsidR="00B740F7" w:rsidRPr="00F50DCD" w14:paraId="36DD7327" w14:textId="77777777" w:rsidTr="00F50DCD">
                              <w:trPr>
                                <w:trHeight w:val="4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0C679B5" w14:textId="77777777" w:rsidR="00B740F7" w:rsidRPr="00F50DCD" w:rsidRDefault="00B740F7" w:rsidP="00F50DCD">
                                  <w:pPr>
                                    <w:jc w:val="center"/>
                                    <w:rPr>
                                      <w:rFonts w:ascii="Calibri" w:eastAsia="Times New Roman" w:hAnsi="Calibri" w:cs="Times New Roman"/>
                                      <w:b/>
                                      <w:bCs/>
                                      <w:color w:val="000000"/>
                                      <w:sz w:val="18"/>
                                      <w:szCs w:val="18"/>
                                    </w:rPr>
                                  </w:pPr>
                                  <w:r w:rsidRPr="00F50DCD">
                                    <w:rPr>
                                      <w:rFonts w:ascii="Calibri" w:eastAsia="Times New Roman" w:hAnsi="Calibri" w:cs="Times New Roman"/>
                                      <w:b/>
                                      <w:bCs/>
                                      <w:color w:val="000000"/>
                                      <w:sz w:val="18"/>
                                      <w:szCs w:val="18"/>
                                    </w:rPr>
                                    <w:t>Active Ingredient (FRAC Group)</w:t>
                                  </w:r>
                                </w:p>
                              </w:tc>
                              <w:tc>
                                <w:tcPr>
                                  <w:tcW w:w="2260" w:type="dxa"/>
                                  <w:tcBorders>
                                    <w:top w:val="nil"/>
                                    <w:left w:val="nil"/>
                                    <w:bottom w:val="single" w:sz="4" w:space="0" w:color="auto"/>
                                    <w:right w:val="single" w:sz="4" w:space="0" w:color="auto"/>
                                  </w:tcBorders>
                                  <w:shd w:val="clear" w:color="auto" w:fill="auto"/>
                                  <w:noWrap/>
                                  <w:vAlign w:val="center"/>
                                  <w:hideMark/>
                                </w:tcPr>
                                <w:p w14:paraId="1937EE12" w14:textId="77777777" w:rsidR="00B740F7" w:rsidRPr="00F50DCD" w:rsidRDefault="00B740F7" w:rsidP="00F50DCD">
                                  <w:pPr>
                                    <w:jc w:val="center"/>
                                    <w:rPr>
                                      <w:rFonts w:ascii="Calibri" w:eastAsia="Times New Roman" w:hAnsi="Calibri" w:cs="Times New Roman"/>
                                      <w:b/>
                                      <w:bCs/>
                                      <w:color w:val="000000"/>
                                      <w:sz w:val="18"/>
                                      <w:szCs w:val="18"/>
                                    </w:rPr>
                                  </w:pPr>
                                  <w:r w:rsidRPr="00F50DCD">
                                    <w:rPr>
                                      <w:rFonts w:ascii="Calibri" w:eastAsia="Times New Roman" w:hAnsi="Calibri" w:cs="Times New Roman"/>
                                      <w:b/>
                                      <w:bCs/>
                                      <w:color w:val="000000"/>
                                      <w:sz w:val="18"/>
                                      <w:szCs w:val="18"/>
                                    </w:rPr>
                                    <w:t>Product/Rate</w:t>
                                  </w:r>
                                </w:p>
                              </w:tc>
                              <w:tc>
                                <w:tcPr>
                                  <w:tcW w:w="500" w:type="dxa"/>
                                  <w:tcBorders>
                                    <w:top w:val="nil"/>
                                    <w:left w:val="nil"/>
                                    <w:bottom w:val="single" w:sz="4" w:space="0" w:color="auto"/>
                                    <w:right w:val="single" w:sz="4" w:space="0" w:color="auto"/>
                                  </w:tcBorders>
                                  <w:shd w:val="clear" w:color="auto" w:fill="auto"/>
                                  <w:vAlign w:val="center"/>
                                  <w:hideMark/>
                                </w:tcPr>
                                <w:p w14:paraId="11B4EFCD" w14:textId="77777777" w:rsidR="00B740F7" w:rsidRPr="00F50DCD" w:rsidRDefault="00B740F7" w:rsidP="00F50DCD">
                                  <w:pPr>
                                    <w:jc w:val="center"/>
                                    <w:rPr>
                                      <w:rFonts w:ascii="Calibri" w:eastAsia="Times New Roman" w:hAnsi="Calibri" w:cs="Times New Roman"/>
                                      <w:b/>
                                      <w:bCs/>
                                      <w:color w:val="000000"/>
                                      <w:sz w:val="18"/>
                                      <w:szCs w:val="18"/>
                                    </w:rPr>
                                  </w:pPr>
                                  <w:r w:rsidRPr="00F50DCD">
                                    <w:rPr>
                                      <w:rFonts w:ascii="Calibri" w:eastAsia="Times New Roman" w:hAnsi="Calibri" w:cs="Times New Roman"/>
                                      <w:b/>
                                      <w:bCs/>
                                      <w:color w:val="000000"/>
                                      <w:sz w:val="18"/>
                                      <w:szCs w:val="18"/>
                                    </w:rPr>
                                    <w:t>PHI days</w:t>
                                  </w:r>
                                </w:p>
                              </w:tc>
                              <w:tc>
                                <w:tcPr>
                                  <w:tcW w:w="4880" w:type="dxa"/>
                                  <w:tcBorders>
                                    <w:top w:val="nil"/>
                                    <w:left w:val="nil"/>
                                    <w:bottom w:val="single" w:sz="4" w:space="0" w:color="auto"/>
                                    <w:right w:val="single" w:sz="4" w:space="0" w:color="auto"/>
                                  </w:tcBorders>
                                  <w:shd w:val="clear" w:color="auto" w:fill="auto"/>
                                  <w:noWrap/>
                                  <w:vAlign w:val="center"/>
                                  <w:hideMark/>
                                </w:tcPr>
                                <w:p w14:paraId="656034FB" w14:textId="77777777" w:rsidR="00B740F7" w:rsidRPr="00F50DCD" w:rsidRDefault="00B740F7" w:rsidP="00F50DCD">
                                  <w:pPr>
                                    <w:jc w:val="center"/>
                                    <w:rPr>
                                      <w:rFonts w:ascii="Calibri" w:eastAsia="Times New Roman" w:hAnsi="Calibri" w:cs="Times New Roman"/>
                                      <w:b/>
                                      <w:bCs/>
                                      <w:color w:val="000000"/>
                                      <w:sz w:val="18"/>
                                      <w:szCs w:val="18"/>
                                    </w:rPr>
                                  </w:pPr>
                                  <w:r w:rsidRPr="00F50DCD">
                                    <w:rPr>
                                      <w:rFonts w:ascii="Calibri" w:eastAsia="Times New Roman" w:hAnsi="Calibri" w:cs="Times New Roman"/>
                                      <w:b/>
                                      <w:bCs/>
                                      <w:color w:val="000000"/>
                                      <w:sz w:val="18"/>
                                      <w:szCs w:val="18"/>
                                    </w:rPr>
                                    <w:t>Comments</w:t>
                                  </w:r>
                                </w:p>
                              </w:tc>
                            </w:tr>
                            <w:tr w:rsidR="00B740F7" w:rsidRPr="00F50DCD" w14:paraId="2BD5C96F" w14:textId="77777777" w:rsidTr="00F50DCD">
                              <w:trPr>
                                <w:trHeight w:val="72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68975D35" w14:textId="11EA94E0" w:rsidR="00B740F7" w:rsidRPr="00F50DCD" w:rsidRDefault="00E52A5B" w:rsidP="00E52A5B">
                                  <w:pPr>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Azoxystrobin (11) </w:t>
                                  </w:r>
                                </w:p>
                              </w:tc>
                              <w:tc>
                                <w:tcPr>
                                  <w:tcW w:w="2260" w:type="dxa"/>
                                  <w:tcBorders>
                                    <w:top w:val="nil"/>
                                    <w:left w:val="nil"/>
                                    <w:bottom w:val="single" w:sz="4" w:space="0" w:color="auto"/>
                                    <w:right w:val="single" w:sz="4" w:space="0" w:color="auto"/>
                                  </w:tcBorders>
                                  <w:shd w:val="clear" w:color="auto" w:fill="auto"/>
                                  <w:noWrap/>
                                  <w:vAlign w:val="center"/>
                                  <w:hideMark/>
                                </w:tcPr>
                                <w:p w14:paraId="11DFA362" w14:textId="08E0CF86"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Quadris,</w:t>
                                  </w:r>
                                  <w:r>
                                    <w:rPr>
                                      <w:rFonts w:ascii="Calibri" w:eastAsia="Times New Roman" w:hAnsi="Calibri" w:cs="Times New Roman"/>
                                      <w:color w:val="000000"/>
                                      <w:sz w:val="18"/>
                                      <w:szCs w:val="18"/>
                                    </w:rPr>
                                    <w:t xml:space="preserve"> </w:t>
                                  </w:r>
                                  <w:r w:rsidRPr="00F50DCD">
                                    <w:rPr>
                                      <w:rFonts w:ascii="Calibri" w:eastAsia="Times New Roman" w:hAnsi="Calibri" w:cs="Times New Roman"/>
                                      <w:color w:val="000000"/>
                                      <w:sz w:val="18"/>
                                      <w:szCs w:val="18"/>
                                    </w:rPr>
                                    <w:t xml:space="preserve">12 </w:t>
                                  </w:r>
                                  <w:proofErr w:type="spellStart"/>
                                  <w:r w:rsidRPr="00F50DCD">
                                    <w:rPr>
                                      <w:rFonts w:ascii="Calibri" w:eastAsia="Times New Roman" w:hAnsi="Calibri" w:cs="Times New Roman"/>
                                      <w:color w:val="000000"/>
                                      <w:sz w:val="18"/>
                                      <w:szCs w:val="18"/>
                                    </w:rPr>
                                    <w:t>fl</w:t>
                                  </w:r>
                                  <w:proofErr w:type="spellEnd"/>
                                  <w:r w:rsidRPr="00F50DCD">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 xml:space="preserve">/acre </w:t>
                                  </w:r>
                                </w:p>
                              </w:tc>
                              <w:tc>
                                <w:tcPr>
                                  <w:tcW w:w="500" w:type="dxa"/>
                                  <w:tcBorders>
                                    <w:top w:val="nil"/>
                                    <w:left w:val="nil"/>
                                    <w:bottom w:val="single" w:sz="4" w:space="0" w:color="auto"/>
                                    <w:right w:val="single" w:sz="4" w:space="0" w:color="auto"/>
                                  </w:tcBorders>
                                  <w:shd w:val="clear" w:color="auto" w:fill="auto"/>
                                  <w:vAlign w:val="center"/>
                                  <w:hideMark/>
                                </w:tcPr>
                                <w:p w14:paraId="4B8B9402"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14</w:t>
                                  </w:r>
                                </w:p>
                              </w:tc>
                              <w:tc>
                                <w:tcPr>
                                  <w:tcW w:w="4880" w:type="dxa"/>
                                  <w:tcBorders>
                                    <w:top w:val="nil"/>
                                    <w:left w:val="nil"/>
                                    <w:bottom w:val="single" w:sz="4" w:space="0" w:color="auto"/>
                                    <w:right w:val="single" w:sz="4" w:space="0" w:color="auto"/>
                                  </w:tcBorders>
                                  <w:shd w:val="clear" w:color="auto" w:fill="auto"/>
                                  <w:vAlign w:val="center"/>
                                  <w:hideMark/>
                                </w:tcPr>
                                <w:p w14:paraId="44B9ED6A" w14:textId="72A8CB2B"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For a 7-day schedule</w:t>
                                  </w:r>
                                  <w:r w:rsidR="00CA59EE">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 xml:space="preserve"> apply Quadris at 12.0 </w:t>
                                  </w:r>
                                  <w:proofErr w:type="spellStart"/>
                                  <w:r w:rsidRPr="00F50DCD">
                                    <w:rPr>
                                      <w:rFonts w:ascii="Calibri" w:eastAsia="Times New Roman" w:hAnsi="Calibri" w:cs="Times New Roman"/>
                                      <w:color w:val="000000"/>
                                      <w:sz w:val="18"/>
                                      <w:szCs w:val="18"/>
                                    </w:rPr>
                                    <w:t>fl</w:t>
                                  </w:r>
                                  <w:proofErr w:type="spellEnd"/>
                                  <w:r w:rsidRPr="00F50DCD">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/acre. Use no more than 2.88</w:t>
                                  </w:r>
                                  <w:r w:rsidR="004F577A">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qt</w:t>
                                  </w:r>
                                  <w:proofErr w:type="spellEnd"/>
                                  <w:r w:rsidRPr="00F50DCD">
                                    <w:rPr>
                                      <w:rFonts w:ascii="Calibri" w:eastAsia="Times New Roman" w:hAnsi="Calibri" w:cs="Times New Roman"/>
                                      <w:color w:val="000000"/>
                                      <w:sz w:val="18"/>
                                      <w:szCs w:val="18"/>
                                    </w:rPr>
                                    <w:t>/a</w:t>
                                  </w:r>
                                  <w:r w:rsidR="004F577A">
                                    <w:rPr>
                                      <w:rFonts w:ascii="Calibri" w:eastAsia="Times New Roman" w:hAnsi="Calibri" w:cs="Times New Roman"/>
                                      <w:color w:val="000000"/>
                                      <w:sz w:val="18"/>
                                      <w:szCs w:val="18"/>
                                    </w:rPr>
                                    <w:t>cre</w:t>
                                  </w:r>
                                  <w:r w:rsidRPr="00F50DCD">
                                    <w:rPr>
                                      <w:rFonts w:ascii="Calibri" w:eastAsia="Times New Roman" w:hAnsi="Calibri" w:cs="Times New Roman"/>
                                      <w:color w:val="000000"/>
                                      <w:sz w:val="18"/>
                                      <w:szCs w:val="18"/>
                                    </w:rPr>
                                    <w:t xml:space="preserve"> per season. </w:t>
                                  </w:r>
                                  <w:r w:rsidR="004F577A">
                                    <w:rPr>
                                      <w:rFonts w:ascii="Calibri" w:eastAsia="Times New Roman" w:hAnsi="Calibri" w:cs="Times New Roman"/>
                                      <w:color w:val="000000"/>
                                      <w:sz w:val="18"/>
                                      <w:szCs w:val="18"/>
                                    </w:rPr>
                                    <w:t xml:space="preserve"> </w:t>
                                  </w:r>
                                  <w:r w:rsidRPr="00F50DCD">
                                    <w:rPr>
                                      <w:rFonts w:ascii="Calibri" w:eastAsia="Times New Roman" w:hAnsi="Calibri" w:cs="Times New Roman"/>
                                      <w:color w:val="000000"/>
                                      <w:sz w:val="18"/>
                                      <w:szCs w:val="18"/>
                                    </w:rPr>
                                    <w:t>Alternate away from Group 11 fungicides to manage resistance.</w:t>
                                  </w:r>
                                </w:p>
                              </w:tc>
                            </w:tr>
                            <w:tr w:rsidR="00B740F7" w:rsidRPr="00F50DCD" w14:paraId="1EFA4647" w14:textId="77777777" w:rsidTr="00F50DCD">
                              <w:trPr>
                                <w:trHeight w:val="4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39D7D91" w14:textId="7BA7917F"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 Azoxystrobin</w:t>
                                  </w:r>
                                  <w:r w:rsidR="00E52A5B">
                                    <w:rPr>
                                      <w:rFonts w:ascii="Calibri" w:eastAsia="Times New Roman" w:hAnsi="Calibri" w:cs="Times New Roman"/>
                                      <w:color w:val="000000"/>
                                      <w:sz w:val="18"/>
                                      <w:szCs w:val="18"/>
                                    </w:rPr>
                                    <w:t xml:space="preserve"> (11)</w:t>
                                  </w:r>
                                  <w:r w:rsidRPr="00F50DCD">
                                    <w:rPr>
                                      <w:rFonts w:ascii="Calibri" w:eastAsia="Times New Roman" w:hAnsi="Calibri" w:cs="Times New Roman"/>
                                      <w:color w:val="000000"/>
                                      <w:sz w:val="18"/>
                                      <w:szCs w:val="18"/>
                                    </w:rPr>
                                    <w:t>+</w:t>
                                  </w:r>
                                  <w:proofErr w:type="spellStart"/>
                                  <w:r w:rsidRPr="00F50DCD">
                                    <w:rPr>
                                      <w:rFonts w:ascii="Calibri" w:eastAsia="Times New Roman" w:hAnsi="Calibri" w:cs="Times New Roman"/>
                                      <w:color w:val="000000"/>
                                      <w:sz w:val="18"/>
                                      <w:szCs w:val="18"/>
                                    </w:rPr>
                                    <w:t>chlorothalonil</w:t>
                                  </w:r>
                                  <w:proofErr w:type="spellEnd"/>
                                  <w:r w:rsidR="00E52A5B">
                                    <w:rPr>
                                      <w:rFonts w:ascii="Calibri" w:eastAsia="Times New Roman" w:hAnsi="Calibri" w:cs="Times New Roman"/>
                                      <w:color w:val="000000"/>
                                      <w:sz w:val="18"/>
                                      <w:szCs w:val="18"/>
                                    </w:rPr>
                                    <w:t xml:space="preserve"> (M5)</w:t>
                                  </w:r>
                                </w:p>
                              </w:tc>
                              <w:tc>
                                <w:tcPr>
                                  <w:tcW w:w="2260" w:type="dxa"/>
                                  <w:tcBorders>
                                    <w:top w:val="nil"/>
                                    <w:left w:val="nil"/>
                                    <w:bottom w:val="single" w:sz="4" w:space="0" w:color="auto"/>
                                    <w:right w:val="single" w:sz="4" w:space="0" w:color="auto"/>
                                  </w:tcBorders>
                                  <w:shd w:val="clear" w:color="auto" w:fill="auto"/>
                                  <w:noWrap/>
                                  <w:vAlign w:val="center"/>
                                  <w:hideMark/>
                                </w:tcPr>
                                <w:p w14:paraId="0BE70024" w14:textId="77777777"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Quadris </w:t>
                                  </w:r>
                                  <w:proofErr w:type="spellStart"/>
                                  <w:r w:rsidRPr="00F50DCD">
                                    <w:rPr>
                                      <w:rFonts w:ascii="Calibri" w:eastAsia="Times New Roman" w:hAnsi="Calibri" w:cs="Times New Roman"/>
                                      <w:color w:val="000000"/>
                                      <w:sz w:val="18"/>
                                      <w:szCs w:val="18"/>
                                    </w:rPr>
                                    <w:t>Opti</w:t>
                                  </w:r>
                                  <w:proofErr w:type="spellEnd"/>
                                  <w:r w:rsidRPr="00F50DCD">
                                    <w:rPr>
                                      <w:rFonts w:ascii="Calibri" w:eastAsia="Times New Roman" w:hAnsi="Calibri" w:cs="Times New Roman"/>
                                      <w:color w:val="000000"/>
                                      <w:sz w:val="18"/>
                                      <w:szCs w:val="18"/>
                                    </w:rPr>
                                    <w:t xml:space="preserve">, 1.6 </w:t>
                                  </w:r>
                                  <w:proofErr w:type="spellStart"/>
                                  <w:r w:rsidRPr="00F50DCD">
                                    <w:rPr>
                                      <w:rFonts w:ascii="Calibri" w:eastAsia="Times New Roman" w:hAnsi="Calibri" w:cs="Times New Roman"/>
                                      <w:color w:val="000000"/>
                                      <w:sz w:val="18"/>
                                      <w:szCs w:val="18"/>
                                    </w:rPr>
                                    <w:t>pt</w:t>
                                  </w:r>
                                  <w:proofErr w:type="spellEnd"/>
                                  <w:r w:rsidRPr="00F50DCD">
                                    <w:rPr>
                                      <w:rFonts w:ascii="Calibri" w:eastAsia="Times New Roman" w:hAnsi="Calibri" w:cs="Times New Roman"/>
                                      <w:color w:val="000000"/>
                                      <w:sz w:val="18"/>
                                      <w:szCs w:val="18"/>
                                    </w:rPr>
                                    <w:t>/acre</w:t>
                                  </w:r>
                                </w:p>
                              </w:tc>
                              <w:tc>
                                <w:tcPr>
                                  <w:tcW w:w="500" w:type="dxa"/>
                                  <w:tcBorders>
                                    <w:top w:val="nil"/>
                                    <w:left w:val="nil"/>
                                    <w:bottom w:val="single" w:sz="4" w:space="0" w:color="auto"/>
                                    <w:right w:val="single" w:sz="4" w:space="0" w:color="auto"/>
                                  </w:tcBorders>
                                  <w:shd w:val="clear" w:color="auto" w:fill="auto"/>
                                  <w:vAlign w:val="center"/>
                                  <w:hideMark/>
                                </w:tcPr>
                                <w:p w14:paraId="37FD1E19"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14</w:t>
                                  </w:r>
                                </w:p>
                              </w:tc>
                              <w:tc>
                                <w:tcPr>
                                  <w:tcW w:w="4880" w:type="dxa"/>
                                  <w:tcBorders>
                                    <w:top w:val="nil"/>
                                    <w:left w:val="nil"/>
                                    <w:bottom w:val="single" w:sz="4" w:space="0" w:color="auto"/>
                                    <w:right w:val="single" w:sz="4" w:space="0" w:color="auto"/>
                                  </w:tcBorders>
                                  <w:shd w:val="clear" w:color="auto" w:fill="auto"/>
                                  <w:vAlign w:val="center"/>
                                  <w:hideMark/>
                                </w:tcPr>
                                <w:p w14:paraId="047887B1" w14:textId="50871EFD"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Alternate away from Group 11 fungicides to manage resistance.</w:t>
                                  </w:r>
                                  <w:r>
                                    <w:rPr>
                                      <w:rFonts w:ascii="Calibri" w:eastAsia="Times New Roman" w:hAnsi="Calibri" w:cs="Times New Roman"/>
                                      <w:color w:val="000000"/>
                                      <w:sz w:val="18"/>
                                      <w:szCs w:val="18"/>
                                    </w:rPr>
                                    <w:t xml:space="preserve"> </w:t>
                                  </w:r>
                                  <w:r w:rsidRPr="00F50DCD">
                                    <w:rPr>
                                      <w:rFonts w:ascii="Calibri" w:eastAsia="Times New Roman" w:hAnsi="Calibri" w:cs="Times New Roman"/>
                                      <w:color w:val="000000"/>
                                      <w:sz w:val="18"/>
                                      <w:szCs w:val="18"/>
                                    </w:rPr>
                                    <w:t>Use no more than 3 gal/a</w:t>
                                  </w:r>
                                  <w:r w:rsidR="004F577A">
                                    <w:rPr>
                                      <w:rFonts w:ascii="Calibri" w:eastAsia="Times New Roman" w:hAnsi="Calibri" w:cs="Times New Roman"/>
                                      <w:color w:val="000000"/>
                                      <w:sz w:val="18"/>
                                      <w:szCs w:val="18"/>
                                    </w:rPr>
                                    <w:t>cre</w:t>
                                  </w:r>
                                  <w:r w:rsidRPr="00F50DCD">
                                    <w:rPr>
                                      <w:rFonts w:ascii="Calibri" w:eastAsia="Times New Roman" w:hAnsi="Calibri" w:cs="Times New Roman"/>
                                      <w:color w:val="000000"/>
                                      <w:sz w:val="18"/>
                                      <w:szCs w:val="18"/>
                                    </w:rPr>
                                    <w:t xml:space="preserve"> per season </w:t>
                                  </w:r>
                                </w:p>
                              </w:tc>
                            </w:tr>
                            <w:tr w:rsidR="00B740F7" w:rsidRPr="00F50DCD" w14:paraId="474177A9" w14:textId="77777777" w:rsidTr="00F50DCD">
                              <w:trPr>
                                <w:trHeight w:val="122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0266D562" w14:textId="0E6AD12F"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Azoxystrobin</w:t>
                                  </w:r>
                                  <w:r w:rsidR="00E52A5B">
                                    <w:rPr>
                                      <w:rFonts w:ascii="Calibri" w:eastAsia="Times New Roman" w:hAnsi="Calibri" w:cs="Times New Roman"/>
                                      <w:color w:val="000000"/>
                                      <w:sz w:val="18"/>
                                      <w:szCs w:val="18"/>
                                    </w:rPr>
                                    <w:t xml:space="preserve"> (11)</w:t>
                                  </w:r>
                                  <w:r w:rsidRPr="00F50DCD">
                                    <w:rPr>
                                      <w:rFonts w:ascii="Calibri" w:eastAsia="Times New Roman" w:hAnsi="Calibri" w:cs="Times New Roman"/>
                                      <w:color w:val="000000"/>
                                      <w:sz w:val="18"/>
                                      <w:szCs w:val="18"/>
                                    </w:rPr>
                                    <w:t>+</w:t>
                                  </w:r>
                                  <w:proofErr w:type="spellStart"/>
                                  <w:r w:rsidRPr="00F50DCD">
                                    <w:rPr>
                                      <w:rFonts w:ascii="Calibri" w:eastAsia="Times New Roman" w:hAnsi="Calibri" w:cs="Times New Roman"/>
                                      <w:color w:val="000000"/>
                                      <w:sz w:val="18"/>
                                      <w:szCs w:val="18"/>
                                    </w:rPr>
                                    <w:t>difenoconazole</w:t>
                                  </w:r>
                                  <w:proofErr w:type="spellEnd"/>
                                  <w:r w:rsidRPr="00F50DC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3</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noWrap/>
                                  <w:vAlign w:val="center"/>
                                  <w:hideMark/>
                                </w:tcPr>
                                <w:p w14:paraId="3E14BDEF" w14:textId="2F6E17EA" w:rsidR="00B740F7" w:rsidRPr="00F50DCD" w:rsidRDefault="004F577A" w:rsidP="00F50DCD">
                                  <w:pPr>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Quadris Top, 8-14 </w:t>
                                  </w:r>
                                  <w:proofErr w:type="spellStart"/>
                                  <w:r>
                                    <w:rPr>
                                      <w:rFonts w:ascii="Calibri" w:eastAsia="Times New Roman" w:hAnsi="Calibri" w:cs="Times New Roman"/>
                                      <w:color w:val="000000"/>
                                      <w:sz w:val="18"/>
                                      <w:szCs w:val="18"/>
                                    </w:rPr>
                                    <w:t>fl</w:t>
                                  </w:r>
                                  <w:proofErr w:type="spellEnd"/>
                                  <w:r>
                                    <w:rPr>
                                      <w:rFonts w:ascii="Calibri" w:eastAsia="Times New Roman" w:hAnsi="Calibri" w:cs="Times New Roman"/>
                                      <w:color w:val="000000"/>
                                      <w:sz w:val="18"/>
                                      <w:szCs w:val="18"/>
                                    </w:rPr>
                                    <w:t xml:space="preserve"> </w:t>
                                  </w:r>
                                  <w:proofErr w:type="spellStart"/>
                                  <w:r>
                                    <w:rPr>
                                      <w:rFonts w:ascii="Calibri" w:eastAsia="Times New Roman" w:hAnsi="Calibri" w:cs="Times New Roman"/>
                                      <w:color w:val="000000"/>
                                      <w:sz w:val="18"/>
                                      <w:szCs w:val="18"/>
                                    </w:rPr>
                                    <w:t>oz</w:t>
                                  </w:r>
                                  <w:proofErr w:type="spellEnd"/>
                                  <w:r w:rsidR="00B740F7" w:rsidRPr="00F50DCD">
                                    <w:rPr>
                                      <w:rFonts w:ascii="Calibri" w:eastAsia="Times New Roman" w:hAnsi="Calibri" w:cs="Times New Roman"/>
                                      <w:color w:val="000000"/>
                                      <w:sz w:val="18"/>
                                      <w:szCs w:val="18"/>
                                    </w:rPr>
                                    <w:t>/acre</w:t>
                                  </w:r>
                                </w:p>
                              </w:tc>
                              <w:tc>
                                <w:tcPr>
                                  <w:tcW w:w="500" w:type="dxa"/>
                                  <w:tcBorders>
                                    <w:top w:val="nil"/>
                                    <w:left w:val="nil"/>
                                    <w:bottom w:val="single" w:sz="4" w:space="0" w:color="auto"/>
                                    <w:right w:val="single" w:sz="4" w:space="0" w:color="auto"/>
                                  </w:tcBorders>
                                  <w:shd w:val="clear" w:color="auto" w:fill="auto"/>
                                  <w:vAlign w:val="center"/>
                                  <w:hideMark/>
                                </w:tcPr>
                                <w:p w14:paraId="3CC74F8C"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14</w:t>
                                  </w:r>
                                </w:p>
                              </w:tc>
                              <w:tc>
                                <w:tcPr>
                                  <w:tcW w:w="4880" w:type="dxa"/>
                                  <w:tcBorders>
                                    <w:top w:val="nil"/>
                                    <w:left w:val="nil"/>
                                    <w:bottom w:val="single" w:sz="4" w:space="0" w:color="auto"/>
                                    <w:right w:val="single" w:sz="4" w:space="0" w:color="auto"/>
                                  </w:tcBorders>
                                  <w:shd w:val="clear" w:color="auto" w:fill="auto"/>
                                  <w:vAlign w:val="bottom"/>
                                  <w:hideMark/>
                                </w:tcPr>
                                <w:p w14:paraId="4543708C" w14:textId="77777777"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Begin applications prior to disease development, continue on a 7-14 day interval.  No more than 2 consecutive applications. The addition of a spreading/penetrating type adjuvant such as a non-ionic based surfactant or crop oil concentrate or blend is recommended. </w:t>
                                  </w:r>
                                </w:p>
                              </w:tc>
                            </w:tr>
                            <w:tr w:rsidR="00B740F7" w:rsidRPr="00F50DCD" w14:paraId="619FC912" w14:textId="77777777" w:rsidTr="00F50DCD">
                              <w:trPr>
                                <w:trHeight w:val="16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35986F34" w14:textId="3B064BB2" w:rsidR="00B740F7" w:rsidRPr="00F50DCD" w:rsidRDefault="00B740F7" w:rsidP="00F50DCD">
                                  <w:pPr>
                                    <w:rPr>
                                      <w:rFonts w:ascii="Calibri" w:eastAsia="Times New Roman" w:hAnsi="Calibri" w:cs="Times New Roman"/>
                                      <w:color w:val="000000"/>
                                      <w:sz w:val="18"/>
                                      <w:szCs w:val="18"/>
                                    </w:rPr>
                                  </w:pPr>
                                  <w:proofErr w:type="spellStart"/>
                                  <w:r w:rsidRPr="00F50DCD">
                                    <w:rPr>
                                      <w:rFonts w:ascii="Calibri" w:eastAsia="Times New Roman" w:hAnsi="Calibri" w:cs="Times New Roman"/>
                                      <w:color w:val="000000"/>
                                      <w:sz w:val="18"/>
                                      <w:szCs w:val="18"/>
                                    </w:rPr>
                                    <w:t>Chlorothianol</w:t>
                                  </w:r>
                                  <w:proofErr w:type="spellEnd"/>
                                  <w:r w:rsidR="00E52A5B">
                                    <w:rPr>
                                      <w:rFonts w:ascii="Calibri" w:eastAsia="Times New Roman" w:hAnsi="Calibri" w:cs="Times New Roman"/>
                                      <w:color w:val="000000"/>
                                      <w:sz w:val="18"/>
                                      <w:szCs w:val="18"/>
                                    </w:rPr>
                                    <w:t xml:space="preserve"> </w:t>
                                  </w:r>
                                  <w:r w:rsidRPr="00F50DC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M5</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vAlign w:val="center"/>
                                  <w:hideMark/>
                                </w:tcPr>
                                <w:p w14:paraId="33EEEB71" w14:textId="73C7AEE0" w:rsidR="00B740F7" w:rsidRPr="00F50DCD" w:rsidRDefault="00B740F7" w:rsidP="00F50DCD">
                                  <w:pPr>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Bravo: </w:t>
                                  </w:r>
                                  <w:r w:rsidR="004F577A">
                                    <w:rPr>
                                      <w:rFonts w:ascii="Calibri" w:eastAsia="Times New Roman" w:hAnsi="Calibri" w:cs="Times New Roman"/>
                                      <w:color w:val="000000"/>
                                      <w:sz w:val="18"/>
                                      <w:szCs w:val="18"/>
                                    </w:rPr>
                                    <w:t xml:space="preserve">2-1/2 to 4-1/4 pints/ </w:t>
                                  </w:r>
                                  <w:r w:rsidRPr="00F50DCD">
                                    <w:rPr>
                                      <w:rFonts w:ascii="Calibri" w:eastAsia="Times New Roman" w:hAnsi="Calibri" w:cs="Times New Roman"/>
                                      <w:color w:val="000000"/>
                                      <w:sz w:val="18"/>
                                      <w:szCs w:val="18"/>
                                    </w:rPr>
                                    <w:t xml:space="preserve">acre, </w:t>
                                  </w:r>
                                  <w:proofErr w:type="spellStart"/>
                                  <w:r w:rsidRPr="00F50DCD">
                                    <w:rPr>
                                      <w:rFonts w:ascii="Calibri" w:eastAsia="Times New Roman" w:hAnsi="Calibri" w:cs="Times New Roman"/>
                                      <w:color w:val="000000"/>
                                      <w:sz w:val="18"/>
                                      <w:szCs w:val="18"/>
                                    </w:rPr>
                                    <w:t>Equus</w:t>
                                  </w:r>
                                  <w:proofErr w:type="spellEnd"/>
                                  <w:r w:rsidRPr="00F50DCD">
                                    <w:rPr>
                                      <w:rFonts w:ascii="Calibri" w:eastAsia="Times New Roman" w:hAnsi="Calibri" w:cs="Times New Roman"/>
                                      <w:color w:val="000000"/>
                                      <w:sz w:val="18"/>
                                      <w:szCs w:val="18"/>
                                    </w:rPr>
                                    <w:t>: 1.125, then 1.5 – 2.25 pints/acre, Echo</w:t>
                                  </w:r>
                                  <w:r w:rsidR="004F577A">
                                    <w:rPr>
                                      <w:rFonts w:ascii="Calibri" w:eastAsia="Times New Roman" w:hAnsi="Calibri" w:cs="Times New Roman"/>
                                      <w:color w:val="000000"/>
                                      <w:sz w:val="18"/>
                                      <w:szCs w:val="18"/>
                                    </w:rPr>
                                    <w:t>: 1 pint then</w:t>
                                  </w:r>
                                  <w:r w:rsidR="004F577A">
                                    <w:rPr>
                                      <w:rFonts w:ascii="Calibri" w:eastAsia="Times New Roman" w:hAnsi="Calibri" w:cs="Times New Roman"/>
                                      <w:color w:val="000000"/>
                                      <w:sz w:val="18"/>
                                      <w:szCs w:val="18"/>
                                    </w:rPr>
                                    <w:br/>
                                    <w:t>1 1/2 to 2 1/8 pin</w:t>
                                  </w:r>
                                  <w:r w:rsidRPr="00F50DCD">
                                    <w:rPr>
                                      <w:rFonts w:ascii="Calibri" w:eastAsia="Times New Roman" w:hAnsi="Calibri" w:cs="Times New Roman"/>
                                      <w:color w:val="000000"/>
                                      <w:sz w:val="18"/>
                                      <w:szCs w:val="18"/>
                                    </w:rPr>
                                    <w:t>ts</w:t>
                                  </w:r>
                                  <w:r w:rsidR="004F577A">
                                    <w:rPr>
                                      <w:rFonts w:ascii="Calibri" w:eastAsia="Times New Roman" w:hAnsi="Calibri" w:cs="Times New Roman"/>
                                      <w:color w:val="000000"/>
                                      <w:sz w:val="18"/>
                                      <w:szCs w:val="18"/>
                                    </w:rPr>
                                    <w:t>/acre</w:t>
                                  </w:r>
                                  <w:r w:rsidRPr="00F50DCD">
                                    <w:rPr>
                                      <w:rFonts w:ascii="Calibri" w:eastAsia="Times New Roman" w:hAnsi="Calibri" w:cs="Times New Roman"/>
                                      <w:color w:val="000000"/>
                                      <w:sz w:val="18"/>
                                      <w:szCs w:val="18"/>
                                    </w:rPr>
                                    <w:t>, Initiate: 1 1/8, then 1 1/2 to 2 1/4 p</w:t>
                                  </w:r>
                                  <w:r w:rsidR="004F577A">
                                    <w:rPr>
                                      <w:rFonts w:ascii="Calibri" w:eastAsia="Times New Roman" w:hAnsi="Calibri" w:cs="Times New Roman"/>
                                      <w:color w:val="000000"/>
                                      <w:sz w:val="18"/>
                                      <w:szCs w:val="18"/>
                                    </w:rPr>
                                    <w:t>in</w:t>
                                  </w:r>
                                  <w:r w:rsidRPr="00F50DCD">
                                    <w:rPr>
                                      <w:rFonts w:ascii="Calibri" w:eastAsia="Times New Roman" w:hAnsi="Calibri" w:cs="Times New Roman"/>
                                      <w:color w:val="000000"/>
                                      <w:sz w:val="18"/>
                                      <w:szCs w:val="18"/>
                                    </w:rPr>
                                    <w:t>ts/acre</w:t>
                                  </w:r>
                                  <w:r w:rsidR="004F577A">
                                    <w:rPr>
                                      <w:rFonts w:ascii="Calibri" w:eastAsia="Times New Roman" w:hAnsi="Calibri" w:cs="Times New Roman"/>
                                      <w:color w:val="000000"/>
                                      <w:sz w:val="18"/>
                                      <w:szCs w:val="18"/>
                                    </w:rPr>
                                    <w:t xml:space="preserve">, </w:t>
                                  </w:r>
                                  <w:proofErr w:type="spellStart"/>
                                  <w:r w:rsidR="004F577A">
                                    <w:rPr>
                                      <w:rFonts w:ascii="Calibri" w:eastAsia="Times New Roman" w:hAnsi="Calibri" w:cs="Times New Roman"/>
                                      <w:color w:val="000000"/>
                                      <w:sz w:val="18"/>
                                      <w:szCs w:val="18"/>
                                    </w:rPr>
                                    <w:t>Orondis</w:t>
                                  </w:r>
                                  <w:proofErr w:type="spellEnd"/>
                                  <w:r w:rsidR="004F577A">
                                    <w:rPr>
                                      <w:rFonts w:ascii="Calibri" w:eastAsia="Times New Roman" w:hAnsi="Calibri" w:cs="Times New Roman"/>
                                      <w:color w:val="000000"/>
                                      <w:sz w:val="18"/>
                                      <w:szCs w:val="18"/>
                                    </w:rPr>
                                    <w:t xml:space="preserve">: </w:t>
                                  </w:r>
                                  <w:r w:rsidR="00E52A5B" w:rsidRPr="00E52A5B">
                                    <w:rPr>
                                      <w:rFonts w:ascii="Calibri" w:eastAsia="Times New Roman" w:hAnsi="Calibri" w:cs="Times New Roman"/>
                                      <w:i/>
                                      <w:color w:val="000000"/>
                                      <w:sz w:val="18"/>
                                      <w:szCs w:val="18"/>
                                    </w:rPr>
                                    <w:t>(new product</w:t>
                                  </w:r>
                                  <w:r w:rsidR="00E52A5B">
                                    <w:rPr>
                                      <w:rFonts w:ascii="Calibri" w:eastAsia="Times New Roman" w:hAnsi="Calibri" w:cs="Times New Roman"/>
                                      <w:color w:val="000000"/>
                                      <w:sz w:val="18"/>
                                      <w:szCs w:val="18"/>
                                    </w:rPr>
                                    <w:t xml:space="preserve">) </w:t>
                                  </w:r>
                                  <w:r w:rsidR="004F577A">
                                    <w:rPr>
                                      <w:rFonts w:ascii="Calibri" w:eastAsia="Times New Roman" w:hAnsi="Calibri" w:cs="Times New Roman"/>
                                      <w:color w:val="000000"/>
                                      <w:sz w:val="18"/>
                                      <w:szCs w:val="18"/>
                                    </w:rPr>
                                    <w:t>3/4 pints/acre, then 1 1/2 pints/acre</w:t>
                                  </w:r>
                                </w:p>
                              </w:tc>
                              <w:tc>
                                <w:tcPr>
                                  <w:tcW w:w="500" w:type="dxa"/>
                                  <w:tcBorders>
                                    <w:top w:val="nil"/>
                                    <w:left w:val="nil"/>
                                    <w:bottom w:val="single" w:sz="4" w:space="0" w:color="auto"/>
                                    <w:right w:val="single" w:sz="4" w:space="0" w:color="auto"/>
                                  </w:tcBorders>
                                  <w:shd w:val="clear" w:color="auto" w:fill="auto"/>
                                  <w:vAlign w:val="center"/>
                                  <w:hideMark/>
                                </w:tcPr>
                                <w:p w14:paraId="6FCB27D0"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7</w:t>
                                  </w:r>
                                </w:p>
                              </w:tc>
                              <w:tc>
                                <w:tcPr>
                                  <w:tcW w:w="4880" w:type="dxa"/>
                                  <w:tcBorders>
                                    <w:top w:val="nil"/>
                                    <w:left w:val="nil"/>
                                    <w:bottom w:val="single" w:sz="4" w:space="0" w:color="auto"/>
                                    <w:right w:val="single" w:sz="4" w:space="0" w:color="auto"/>
                                  </w:tcBorders>
                                  <w:shd w:val="clear" w:color="auto" w:fill="auto"/>
                                  <w:vAlign w:val="center"/>
                                  <w:hideMark/>
                                </w:tcPr>
                                <w:p w14:paraId="5FC347A1" w14:textId="54F4EDB0"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Many formulations, follow labels for specific rates and spray intervals</w:t>
                                  </w:r>
                                  <w:r w:rsidR="004F577A">
                                    <w:rPr>
                                      <w:rFonts w:ascii="Calibri" w:eastAsia="Times New Roman" w:hAnsi="Calibri" w:cs="Times New Roman"/>
                                      <w:color w:val="000000"/>
                                      <w:sz w:val="18"/>
                                      <w:szCs w:val="18"/>
                                    </w:rPr>
                                    <w:t>, and maximum applications per season.</w:t>
                                  </w:r>
                                </w:p>
                              </w:tc>
                            </w:tr>
                            <w:tr w:rsidR="00B740F7" w:rsidRPr="00F50DCD" w14:paraId="2A406518" w14:textId="77777777" w:rsidTr="00F50DC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9F1B2B9" w14:textId="46906FFA" w:rsidR="00B740F7" w:rsidRPr="00F50DCD" w:rsidRDefault="00B740F7" w:rsidP="00F50DCD">
                                  <w:pPr>
                                    <w:rPr>
                                      <w:rFonts w:ascii="Calibri" w:eastAsia="Times New Roman" w:hAnsi="Calibri" w:cs="Times New Roman"/>
                                      <w:color w:val="000000"/>
                                      <w:sz w:val="18"/>
                                      <w:szCs w:val="18"/>
                                    </w:rPr>
                                  </w:pPr>
                                  <w:proofErr w:type="spellStart"/>
                                  <w:r w:rsidRPr="00F50DCD">
                                    <w:rPr>
                                      <w:rFonts w:ascii="Calibri" w:eastAsia="Times New Roman" w:hAnsi="Calibri" w:cs="Times New Roman"/>
                                      <w:color w:val="000000"/>
                                      <w:sz w:val="18"/>
                                      <w:szCs w:val="18"/>
                                    </w:rPr>
                                    <w:t>Cymoxanil+famoxadone</w:t>
                                  </w:r>
                                  <w:proofErr w:type="spellEnd"/>
                                  <w:r w:rsidRPr="00F50DC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11</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vAlign w:val="center"/>
                                  <w:hideMark/>
                                </w:tcPr>
                                <w:p w14:paraId="58622E5C" w14:textId="5D0B4F1C" w:rsidR="00B740F7" w:rsidRPr="00F50DCD" w:rsidRDefault="00B740F7" w:rsidP="00F50DCD">
                                  <w:pPr>
                                    <w:rPr>
                                      <w:rFonts w:ascii="Calibri" w:eastAsia="Times New Roman" w:hAnsi="Calibri" w:cs="Times New Roman"/>
                                      <w:color w:val="000000"/>
                                      <w:sz w:val="18"/>
                                      <w:szCs w:val="18"/>
                                    </w:rPr>
                                  </w:pPr>
                                  <w:proofErr w:type="spellStart"/>
                                  <w:r>
                                    <w:rPr>
                                      <w:rFonts w:ascii="Calibri" w:eastAsia="Times New Roman" w:hAnsi="Calibri" w:cs="Times New Roman"/>
                                      <w:color w:val="000000"/>
                                      <w:sz w:val="18"/>
                                      <w:szCs w:val="18"/>
                                    </w:rPr>
                                    <w:t>Tanos</w:t>
                                  </w:r>
                                  <w:proofErr w:type="spellEnd"/>
                                  <w:r>
                                    <w:rPr>
                                      <w:rFonts w:ascii="Calibri" w:eastAsia="Times New Roman" w:hAnsi="Calibri" w:cs="Times New Roman"/>
                                      <w:color w:val="000000"/>
                                      <w:sz w:val="18"/>
                                      <w:szCs w:val="18"/>
                                    </w:rPr>
                                    <w:t xml:space="preserve">, </w:t>
                                  </w:r>
                                  <w:r w:rsidRPr="00F50DCD">
                                    <w:rPr>
                                      <w:rFonts w:ascii="Calibri" w:eastAsia="Times New Roman" w:hAnsi="Calibri" w:cs="Times New Roman"/>
                                      <w:color w:val="000000"/>
                                      <w:sz w:val="18"/>
                                      <w:szCs w:val="18"/>
                                    </w:rPr>
                                    <w:t xml:space="preserve">8 </w:t>
                                  </w:r>
                                  <w:proofErr w:type="spellStart"/>
                                  <w:r w:rsidRPr="00F50DCD">
                                    <w:rPr>
                                      <w:rFonts w:ascii="Calibri" w:eastAsia="Times New Roman" w:hAnsi="Calibri" w:cs="Times New Roman"/>
                                      <w:color w:val="000000"/>
                                      <w:sz w:val="18"/>
                                      <w:szCs w:val="18"/>
                                    </w:rPr>
                                    <w:t>fl</w:t>
                                  </w:r>
                                  <w:proofErr w:type="spellEnd"/>
                                  <w:r w:rsidRPr="00F50DCD">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/acre</w:t>
                                  </w:r>
                                </w:p>
                              </w:tc>
                              <w:tc>
                                <w:tcPr>
                                  <w:tcW w:w="500" w:type="dxa"/>
                                  <w:tcBorders>
                                    <w:top w:val="nil"/>
                                    <w:left w:val="nil"/>
                                    <w:bottom w:val="single" w:sz="4" w:space="0" w:color="auto"/>
                                    <w:right w:val="single" w:sz="4" w:space="0" w:color="auto"/>
                                  </w:tcBorders>
                                  <w:shd w:val="clear" w:color="auto" w:fill="auto"/>
                                  <w:vAlign w:val="center"/>
                                  <w:hideMark/>
                                </w:tcPr>
                                <w:p w14:paraId="49996061"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14</w:t>
                                  </w:r>
                                </w:p>
                              </w:tc>
                              <w:tc>
                                <w:tcPr>
                                  <w:tcW w:w="4880" w:type="dxa"/>
                                  <w:tcBorders>
                                    <w:top w:val="nil"/>
                                    <w:left w:val="nil"/>
                                    <w:bottom w:val="single" w:sz="4" w:space="0" w:color="auto"/>
                                    <w:right w:val="single" w:sz="4" w:space="0" w:color="auto"/>
                                  </w:tcBorders>
                                  <w:shd w:val="clear" w:color="auto" w:fill="auto"/>
                                  <w:noWrap/>
                                  <w:vAlign w:val="center"/>
                                  <w:hideMark/>
                                </w:tcPr>
                                <w:p w14:paraId="1C1344BA" w14:textId="0F094909" w:rsidR="00B740F7" w:rsidRPr="00F50DCD" w:rsidRDefault="00CA59EE" w:rsidP="00F50DCD">
                                  <w:pPr>
                                    <w:rPr>
                                      <w:rFonts w:ascii="Calibri" w:eastAsia="Times New Roman" w:hAnsi="Calibri" w:cs="Times New Roman"/>
                                      <w:color w:val="000000"/>
                                      <w:sz w:val="18"/>
                                      <w:szCs w:val="18"/>
                                    </w:rPr>
                                  </w:pPr>
                                  <w:r>
                                    <w:rPr>
                                      <w:rFonts w:ascii="Calibri" w:eastAsia="Times New Roman" w:hAnsi="Calibri" w:cs="Times New Roman"/>
                                      <w:color w:val="000000"/>
                                      <w:sz w:val="18"/>
                                      <w:szCs w:val="18"/>
                                    </w:rPr>
                                    <w:t>Mix with M5 group fungicide, c</w:t>
                                  </w:r>
                                  <w:r w:rsidR="00B740F7" w:rsidRPr="00F50DCD">
                                    <w:rPr>
                                      <w:rFonts w:ascii="Calibri" w:eastAsia="Times New Roman" w:hAnsi="Calibri" w:cs="Times New Roman"/>
                                      <w:color w:val="000000"/>
                                      <w:sz w:val="18"/>
                                      <w:szCs w:val="18"/>
                                    </w:rPr>
                                    <w:t>onsult label</w:t>
                                  </w:r>
                                </w:p>
                              </w:tc>
                            </w:tr>
                            <w:tr w:rsidR="00B740F7" w:rsidRPr="00F50DCD" w14:paraId="6D643877" w14:textId="77777777" w:rsidTr="00F50DCD">
                              <w:trPr>
                                <w:trHeight w:val="4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0373152D" w14:textId="505688AB" w:rsidR="00B740F7" w:rsidRPr="00F50DCD" w:rsidRDefault="00B740F7" w:rsidP="00F50DCD">
                                  <w:pPr>
                                    <w:rPr>
                                      <w:rFonts w:ascii="Calibri" w:eastAsia="Times New Roman" w:hAnsi="Calibri" w:cs="Times New Roman"/>
                                      <w:color w:val="000000"/>
                                      <w:sz w:val="18"/>
                                      <w:szCs w:val="18"/>
                                    </w:rPr>
                                  </w:pPr>
                                  <w:proofErr w:type="spellStart"/>
                                  <w:r w:rsidRPr="00F50DCD">
                                    <w:rPr>
                                      <w:rFonts w:ascii="Calibri" w:eastAsia="Times New Roman" w:hAnsi="Calibri" w:cs="Times New Roman"/>
                                      <w:color w:val="000000"/>
                                      <w:sz w:val="18"/>
                                      <w:szCs w:val="18"/>
                                    </w:rPr>
                                    <w:t>Fenamidone</w:t>
                                  </w:r>
                                  <w:proofErr w:type="spellEnd"/>
                                  <w:r w:rsidRPr="00F50DC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11</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noWrap/>
                                  <w:vAlign w:val="center"/>
                                  <w:hideMark/>
                                </w:tcPr>
                                <w:p w14:paraId="71000F73" w14:textId="0EF9CE4C"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Reason</w:t>
                                  </w:r>
                                  <w:r>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 xml:space="preserve"> 5.5-8.2 </w:t>
                                  </w:r>
                                  <w:proofErr w:type="spellStart"/>
                                  <w:r w:rsidRPr="00F50DCD">
                                    <w:rPr>
                                      <w:rFonts w:ascii="Calibri" w:eastAsia="Times New Roman" w:hAnsi="Calibri" w:cs="Times New Roman"/>
                                      <w:color w:val="000000"/>
                                      <w:sz w:val="18"/>
                                      <w:szCs w:val="18"/>
                                    </w:rPr>
                                    <w:t>fl</w:t>
                                  </w:r>
                                  <w:proofErr w:type="spellEnd"/>
                                  <w:r w:rsidRPr="00F50DCD">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 xml:space="preserve"> </w:t>
                                  </w:r>
                                </w:p>
                              </w:tc>
                              <w:tc>
                                <w:tcPr>
                                  <w:tcW w:w="500" w:type="dxa"/>
                                  <w:tcBorders>
                                    <w:top w:val="nil"/>
                                    <w:left w:val="nil"/>
                                    <w:bottom w:val="single" w:sz="4" w:space="0" w:color="auto"/>
                                    <w:right w:val="single" w:sz="4" w:space="0" w:color="auto"/>
                                  </w:tcBorders>
                                  <w:shd w:val="clear" w:color="auto" w:fill="auto"/>
                                  <w:vAlign w:val="center"/>
                                  <w:hideMark/>
                                </w:tcPr>
                                <w:p w14:paraId="2A5DA025"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14</w:t>
                                  </w:r>
                                </w:p>
                              </w:tc>
                              <w:tc>
                                <w:tcPr>
                                  <w:tcW w:w="4880" w:type="dxa"/>
                                  <w:tcBorders>
                                    <w:top w:val="nil"/>
                                    <w:left w:val="nil"/>
                                    <w:bottom w:val="single" w:sz="4" w:space="0" w:color="auto"/>
                                    <w:right w:val="single" w:sz="4" w:space="0" w:color="auto"/>
                                  </w:tcBorders>
                                  <w:shd w:val="clear" w:color="auto" w:fill="auto"/>
                                  <w:vAlign w:val="center"/>
                                  <w:hideMark/>
                                </w:tcPr>
                                <w:p w14:paraId="64D57E89" w14:textId="6A7D39FA" w:rsidR="00B740F7" w:rsidRPr="00F50DCD" w:rsidRDefault="00CA59EE" w:rsidP="00F50DCD">
                                  <w:pPr>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Do not exceed 24.6 </w:t>
                                  </w:r>
                                  <w:proofErr w:type="spellStart"/>
                                  <w:r w:rsidR="004F577A">
                                    <w:rPr>
                                      <w:rFonts w:ascii="Calibri" w:eastAsia="Times New Roman" w:hAnsi="Calibri" w:cs="Times New Roman"/>
                                      <w:color w:val="000000"/>
                                      <w:sz w:val="18"/>
                                      <w:szCs w:val="18"/>
                                    </w:rPr>
                                    <w:t>fl</w:t>
                                  </w:r>
                                  <w:proofErr w:type="spellEnd"/>
                                  <w:r w:rsidR="004F577A">
                                    <w:rPr>
                                      <w:rFonts w:ascii="Calibri" w:eastAsia="Times New Roman" w:hAnsi="Calibri" w:cs="Times New Roman"/>
                                      <w:color w:val="000000"/>
                                      <w:sz w:val="18"/>
                                      <w:szCs w:val="18"/>
                                    </w:rPr>
                                    <w:t xml:space="preserve"> </w:t>
                                  </w:r>
                                  <w:proofErr w:type="spellStart"/>
                                  <w:r>
                                    <w:rPr>
                                      <w:rFonts w:ascii="Calibri" w:eastAsia="Times New Roman" w:hAnsi="Calibri" w:cs="Times New Roman"/>
                                      <w:color w:val="000000"/>
                                      <w:sz w:val="18"/>
                                      <w:szCs w:val="18"/>
                                    </w:rPr>
                                    <w:t>oz</w:t>
                                  </w:r>
                                  <w:proofErr w:type="spellEnd"/>
                                  <w:r>
                                    <w:rPr>
                                      <w:rFonts w:ascii="Calibri" w:eastAsia="Times New Roman" w:hAnsi="Calibri" w:cs="Times New Roman"/>
                                      <w:color w:val="000000"/>
                                      <w:sz w:val="18"/>
                                      <w:szCs w:val="18"/>
                                    </w:rPr>
                                    <w:t>/season, consult label</w:t>
                                  </w:r>
                                </w:p>
                              </w:tc>
                            </w:tr>
                            <w:tr w:rsidR="00B740F7" w:rsidRPr="00F50DCD" w14:paraId="5D604E94" w14:textId="77777777" w:rsidTr="00F50DCD">
                              <w:trPr>
                                <w:trHeight w:val="4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38D7203F" w14:textId="1BC27452" w:rsidR="00B740F7" w:rsidRPr="00F50DCD" w:rsidRDefault="00B740F7" w:rsidP="00F50DCD">
                                  <w:pPr>
                                    <w:rPr>
                                      <w:rFonts w:ascii="Calibri" w:eastAsia="Times New Roman" w:hAnsi="Calibri" w:cs="Times New Roman"/>
                                      <w:color w:val="000000"/>
                                      <w:sz w:val="18"/>
                                      <w:szCs w:val="18"/>
                                    </w:rPr>
                                  </w:pPr>
                                  <w:proofErr w:type="spellStart"/>
                                  <w:r w:rsidRPr="00F50DCD">
                                    <w:rPr>
                                      <w:rFonts w:ascii="Calibri" w:eastAsia="Times New Roman" w:hAnsi="Calibri" w:cs="Times New Roman"/>
                                      <w:color w:val="000000"/>
                                      <w:sz w:val="18"/>
                                      <w:szCs w:val="18"/>
                                    </w:rPr>
                                    <w:t>Fluoxastrobin</w:t>
                                  </w:r>
                                  <w:proofErr w:type="spellEnd"/>
                                  <w:r w:rsidRPr="00F50DC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11</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vAlign w:val="center"/>
                                  <w:hideMark/>
                                </w:tcPr>
                                <w:p w14:paraId="2FFCE3D5" w14:textId="3334D860" w:rsidR="00B740F7" w:rsidRPr="00F50DCD" w:rsidRDefault="00B740F7" w:rsidP="00F50DCD">
                                  <w:pPr>
                                    <w:rPr>
                                      <w:rFonts w:ascii="Calibri" w:eastAsia="Times New Roman" w:hAnsi="Calibri" w:cs="Times New Roman"/>
                                      <w:color w:val="000000"/>
                                      <w:sz w:val="18"/>
                                      <w:szCs w:val="18"/>
                                    </w:rPr>
                                  </w:pPr>
                                  <w:proofErr w:type="spellStart"/>
                                  <w:r>
                                    <w:rPr>
                                      <w:rFonts w:ascii="Calibri" w:eastAsia="Times New Roman" w:hAnsi="Calibri" w:cs="Times New Roman"/>
                                      <w:color w:val="000000"/>
                                      <w:sz w:val="18"/>
                                      <w:szCs w:val="18"/>
                                    </w:rPr>
                                    <w:t>Evito</w:t>
                                  </w:r>
                                  <w:proofErr w:type="spellEnd"/>
                                  <w:r>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 xml:space="preserve"> 3.8 </w:t>
                                  </w:r>
                                  <w:proofErr w:type="spellStart"/>
                                  <w:r w:rsidRPr="00F50DCD">
                                    <w:rPr>
                                      <w:rFonts w:ascii="Calibri" w:eastAsia="Times New Roman" w:hAnsi="Calibri" w:cs="Times New Roman"/>
                                      <w:color w:val="000000"/>
                                      <w:sz w:val="18"/>
                                      <w:szCs w:val="18"/>
                                    </w:rPr>
                                    <w:t>fl</w:t>
                                  </w:r>
                                  <w:proofErr w:type="spellEnd"/>
                                  <w:r w:rsidRPr="00F50DCD">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 xml:space="preserve">,   </w:t>
                                  </w:r>
                                  <w:r>
                                    <w:rPr>
                                      <w:rFonts w:ascii="Calibri" w:eastAsia="Times New Roman" w:hAnsi="Calibri" w:cs="Times New Roman"/>
                                      <w:color w:val="000000"/>
                                      <w:sz w:val="18"/>
                                      <w:szCs w:val="18"/>
                                    </w:rPr>
                                    <w:t xml:space="preserve"> </w:t>
                                  </w:r>
                                  <w:r w:rsidRPr="00F50DCD">
                                    <w:rPr>
                                      <w:rFonts w:ascii="Calibri" w:eastAsia="Times New Roman" w:hAnsi="Calibri" w:cs="Times New Roman"/>
                                      <w:color w:val="000000"/>
                                      <w:sz w:val="18"/>
                                      <w:szCs w:val="18"/>
                                    </w:rPr>
                                    <w:t>Aftershock</w:t>
                                  </w:r>
                                  <w:r>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 xml:space="preserve"> 3.8 </w:t>
                                  </w:r>
                                  <w:proofErr w:type="spellStart"/>
                                  <w:r w:rsidRPr="00F50DCD">
                                    <w:rPr>
                                      <w:rFonts w:ascii="Calibri" w:eastAsia="Times New Roman" w:hAnsi="Calibri" w:cs="Times New Roman"/>
                                      <w:color w:val="000000"/>
                                      <w:sz w:val="18"/>
                                      <w:szCs w:val="18"/>
                                    </w:rPr>
                                    <w:t>fl</w:t>
                                  </w:r>
                                  <w:proofErr w:type="spellEnd"/>
                                  <w:r w:rsidRPr="00F50DCD">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p>
                              </w:tc>
                              <w:tc>
                                <w:tcPr>
                                  <w:tcW w:w="500" w:type="dxa"/>
                                  <w:tcBorders>
                                    <w:top w:val="nil"/>
                                    <w:left w:val="nil"/>
                                    <w:bottom w:val="single" w:sz="4" w:space="0" w:color="auto"/>
                                    <w:right w:val="single" w:sz="4" w:space="0" w:color="auto"/>
                                  </w:tcBorders>
                                  <w:shd w:val="clear" w:color="auto" w:fill="auto"/>
                                  <w:vAlign w:val="center"/>
                                  <w:hideMark/>
                                </w:tcPr>
                                <w:p w14:paraId="13BD3F25"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7</w:t>
                                  </w:r>
                                </w:p>
                              </w:tc>
                              <w:tc>
                                <w:tcPr>
                                  <w:tcW w:w="4880" w:type="dxa"/>
                                  <w:tcBorders>
                                    <w:top w:val="nil"/>
                                    <w:left w:val="nil"/>
                                    <w:bottom w:val="single" w:sz="4" w:space="0" w:color="auto"/>
                                    <w:right w:val="single" w:sz="4" w:space="0" w:color="auto"/>
                                  </w:tcBorders>
                                  <w:shd w:val="clear" w:color="auto" w:fill="auto"/>
                                  <w:noWrap/>
                                  <w:vAlign w:val="center"/>
                                  <w:hideMark/>
                                </w:tcPr>
                                <w:p w14:paraId="5E2C1CF8" w14:textId="6F09EAAF"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Do not exceed 22.8 </w:t>
                                  </w:r>
                                  <w:proofErr w:type="spellStart"/>
                                  <w:r w:rsidR="004F577A">
                                    <w:rPr>
                                      <w:rFonts w:ascii="Calibri" w:eastAsia="Times New Roman" w:hAnsi="Calibri" w:cs="Times New Roman"/>
                                      <w:color w:val="000000"/>
                                      <w:sz w:val="18"/>
                                      <w:szCs w:val="18"/>
                                    </w:rPr>
                                    <w:t>fl</w:t>
                                  </w:r>
                                  <w:proofErr w:type="spellEnd"/>
                                  <w:r w:rsidR="004F577A">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 xml:space="preserve">/season </w:t>
                                  </w:r>
                                </w:p>
                              </w:tc>
                            </w:tr>
                            <w:tr w:rsidR="00B740F7" w:rsidRPr="00F50DCD" w14:paraId="616EBE00" w14:textId="77777777" w:rsidTr="00F50DC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52B3609A" w14:textId="0F40C86E"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Pyraclostrobin </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11</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vAlign w:val="center"/>
                                  <w:hideMark/>
                                </w:tcPr>
                                <w:p w14:paraId="468DCFCF" w14:textId="2D9840E7" w:rsidR="00B740F7" w:rsidRPr="00F50DCD" w:rsidRDefault="00B740F7" w:rsidP="00F50DCD">
                                  <w:pPr>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Headline, 12 </w:t>
                                  </w:r>
                                  <w:proofErr w:type="spellStart"/>
                                  <w:r w:rsidR="004F577A">
                                    <w:rPr>
                                      <w:rFonts w:ascii="Calibri" w:eastAsia="Times New Roman" w:hAnsi="Calibri" w:cs="Times New Roman"/>
                                      <w:color w:val="000000"/>
                                      <w:sz w:val="18"/>
                                      <w:szCs w:val="18"/>
                                    </w:rPr>
                                    <w:t>fl</w:t>
                                  </w:r>
                                  <w:proofErr w:type="spellEnd"/>
                                  <w:r w:rsidR="004F577A">
                                    <w:rPr>
                                      <w:rFonts w:ascii="Calibri" w:eastAsia="Times New Roman" w:hAnsi="Calibri" w:cs="Times New Roman"/>
                                      <w:color w:val="000000"/>
                                      <w:sz w:val="18"/>
                                      <w:szCs w:val="18"/>
                                    </w:rPr>
                                    <w:t xml:space="preserve"> </w:t>
                                  </w:r>
                                  <w:proofErr w:type="spellStart"/>
                                  <w:r>
                                    <w:rPr>
                                      <w:rFonts w:ascii="Calibri" w:eastAsia="Times New Roman" w:hAnsi="Calibri" w:cs="Times New Roman"/>
                                      <w:color w:val="000000"/>
                                      <w:sz w:val="18"/>
                                      <w:szCs w:val="18"/>
                                    </w:rPr>
                                    <w:t>oz</w:t>
                                  </w:r>
                                  <w:proofErr w:type="spellEnd"/>
                                </w:p>
                              </w:tc>
                              <w:tc>
                                <w:tcPr>
                                  <w:tcW w:w="500" w:type="dxa"/>
                                  <w:tcBorders>
                                    <w:top w:val="nil"/>
                                    <w:left w:val="nil"/>
                                    <w:bottom w:val="single" w:sz="4" w:space="0" w:color="auto"/>
                                    <w:right w:val="single" w:sz="4" w:space="0" w:color="auto"/>
                                  </w:tcBorders>
                                  <w:shd w:val="clear" w:color="auto" w:fill="auto"/>
                                  <w:vAlign w:val="center"/>
                                  <w:hideMark/>
                                </w:tcPr>
                                <w:p w14:paraId="496A0633"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3</w:t>
                                  </w:r>
                                </w:p>
                              </w:tc>
                              <w:tc>
                                <w:tcPr>
                                  <w:tcW w:w="4880" w:type="dxa"/>
                                  <w:tcBorders>
                                    <w:top w:val="nil"/>
                                    <w:left w:val="nil"/>
                                    <w:bottom w:val="single" w:sz="4" w:space="0" w:color="auto"/>
                                    <w:right w:val="single" w:sz="4" w:space="0" w:color="auto"/>
                                  </w:tcBorders>
                                  <w:shd w:val="clear" w:color="auto" w:fill="auto"/>
                                  <w:noWrap/>
                                  <w:vAlign w:val="center"/>
                                  <w:hideMark/>
                                </w:tcPr>
                                <w:p w14:paraId="037CAFBE" w14:textId="77777777"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Do not exceed 2.25 </w:t>
                                  </w:r>
                                  <w:proofErr w:type="spellStart"/>
                                  <w:r w:rsidRPr="00F50DCD">
                                    <w:rPr>
                                      <w:rFonts w:ascii="Calibri" w:eastAsia="Times New Roman" w:hAnsi="Calibri" w:cs="Times New Roman"/>
                                      <w:color w:val="000000"/>
                                      <w:sz w:val="18"/>
                                      <w:szCs w:val="18"/>
                                    </w:rPr>
                                    <w:t>qt</w:t>
                                  </w:r>
                                  <w:proofErr w:type="spellEnd"/>
                                  <w:r w:rsidRPr="00F50DCD">
                                    <w:rPr>
                                      <w:rFonts w:ascii="Calibri" w:eastAsia="Times New Roman" w:hAnsi="Calibri" w:cs="Times New Roman"/>
                                      <w:color w:val="000000"/>
                                      <w:sz w:val="18"/>
                                      <w:szCs w:val="18"/>
                                    </w:rPr>
                                    <w:t xml:space="preserve">/a per season </w:t>
                                  </w:r>
                                </w:p>
                              </w:tc>
                            </w:tr>
                            <w:tr w:rsidR="00B740F7" w:rsidRPr="00F50DCD" w14:paraId="54CE6E44" w14:textId="77777777" w:rsidTr="00F50DCD">
                              <w:trPr>
                                <w:trHeight w:val="4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707BE5C1" w14:textId="61FB6581"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Pyraclostrobin </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11</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w:t>
                                  </w:r>
                                  <w:proofErr w:type="spellStart"/>
                                  <w:r w:rsidRPr="00F50DCD">
                                    <w:rPr>
                                      <w:rFonts w:ascii="Calibri" w:eastAsia="Times New Roman" w:hAnsi="Calibri" w:cs="Times New Roman"/>
                                      <w:color w:val="000000"/>
                                      <w:sz w:val="18"/>
                                      <w:szCs w:val="18"/>
                                    </w:rPr>
                                    <w:t>metiram</w:t>
                                  </w:r>
                                  <w:proofErr w:type="spellEnd"/>
                                  <w:r w:rsidRPr="00F50DC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M3</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vAlign w:val="center"/>
                                  <w:hideMark/>
                                </w:tcPr>
                                <w:p w14:paraId="5C2A228F" w14:textId="141A482C" w:rsidR="00B740F7" w:rsidRPr="00F50DCD" w:rsidRDefault="00B740F7" w:rsidP="00F50DCD">
                                  <w:pPr>
                                    <w:rPr>
                                      <w:rFonts w:ascii="Calibri" w:eastAsia="Times New Roman" w:hAnsi="Calibri" w:cs="Times New Roman"/>
                                      <w:color w:val="000000"/>
                                      <w:sz w:val="18"/>
                                      <w:szCs w:val="18"/>
                                    </w:rPr>
                                  </w:pPr>
                                  <w:proofErr w:type="spellStart"/>
                                  <w:r w:rsidRPr="00F50DCD">
                                    <w:rPr>
                                      <w:rFonts w:ascii="Calibri" w:eastAsia="Times New Roman" w:hAnsi="Calibri" w:cs="Times New Roman"/>
                                      <w:color w:val="000000"/>
                                      <w:sz w:val="18"/>
                                      <w:szCs w:val="18"/>
                                    </w:rPr>
                                    <w:t>Cabrio</w:t>
                                  </w:r>
                                  <w:proofErr w:type="spellEnd"/>
                                  <w:r w:rsidRPr="00F50DCD">
                                    <w:rPr>
                                      <w:rFonts w:ascii="Calibri" w:eastAsia="Times New Roman" w:hAnsi="Calibri" w:cs="Times New Roman"/>
                                      <w:color w:val="000000"/>
                                      <w:sz w:val="18"/>
                                      <w:szCs w:val="18"/>
                                    </w:rPr>
                                    <w:t xml:space="preserve"> Plus</w:t>
                                  </w:r>
                                  <w:r>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 xml:space="preserve"> 2-2.9 </w:t>
                                  </w:r>
                                  <w:proofErr w:type="spellStart"/>
                                  <w:r w:rsidRPr="00F50DCD">
                                    <w:rPr>
                                      <w:rFonts w:ascii="Calibri" w:eastAsia="Times New Roman" w:hAnsi="Calibri" w:cs="Times New Roman"/>
                                      <w:color w:val="000000"/>
                                      <w:sz w:val="18"/>
                                      <w:szCs w:val="18"/>
                                    </w:rPr>
                                    <w:t>lb</w:t>
                                  </w:r>
                                  <w:proofErr w:type="spellEnd"/>
                                  <w:r w:rsidRPr="00F50DCD">
                                    <w:rPr>
                                      <w:rFonts w:ascii="Calibri" w:eastAsia="Times New Roman" w:hAnsi="Calibri" w:cs="Times New Roman"/>
                                      <w:color w:val="000000"/>
                                      <w:sz w:val="18"/>
                                      <w:szCs w:val="18"/>
                                    </w:rPr>
                                    <w:t>/a</w:t>
                                  </w:r>
                                  <w:r w:rsidR="004F577A">
                                    <w:rPr>
                                      <w:rFonts w:ascii="Calibri" w:eastAsia="Times New Roman" w:hAnsi="Calibri" w:cs="Times New Roman"/>
                                      <w:color w:val="000000"/>
                                      <w:sz w:val="18"/>
                                      <w:szCs w:val="18"/>
                                    </w:rPr>
                                    <w:t>cre</w:t>
                                  </w:r>
                                </w:p>
                              </w:tc>
                              <w:tc>
                                <w:tcPr>
                                  <w:tcW w:w="500" w:type="dxa"/>
                                  <w:tcBorders>
                                    <w:top w:val="nil"/>
                                    <w:left w:val="nil"/>
                                    <w:bottom w:val="single" w:sz="4" w:space="0" w:color="auto"/>
                                    <w:right w:val="single" w:sz="4" w:space="0" w:color="auto"/>
                                  </w:tcBorders>
                                  <w:shd w:val="clear" w:color="auto" w:fill="auto"/>
                                  <w:vAlign w:val="center"/>
                                  <w:hideMark/>
                                </w:tcPr>
                                <w:p w14:paraId="577CB51E"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14</w:t>
                                  </w:r>
                                </w:p>
                              </w:tc>
                              <w:tc>
                                <w:tcPr>
                                  <w:tcW w:w="4880" w:type="dxa"/>
                                  <w:tcBorders>
                                    <w:top w:val="nil"/>
                                    <w:left w:val="nil"/>
                                    <w:bottom w:val="single" w:sz="4" w:space="0" w:color="auto"/>
                                    <w:right w:val="single" w:sz="4" w:space="0" w:color="auto"/>
                                  </w:tcBorders>
                                  <w:shd w:val="clear" w:color="auto" w:fill="auto"/>
                                  <w:vAlign w:val="center"/>
                                  <w:hideMark/>
                                </w:tcPr>
                                <w:p w14:paraId="663D32B0" w14:textId="77777777"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No more than 2 consecutive applications. No more than 17.4 </w:t>
                                  </w:r>
                                  <w:proofErr w:type="spellStart"/>
                                  <w:r w:rsidRPr="00F50DCD">
                                    <w:rPr>
                                      <w:rFonts w:ascii="Calibri" w:eastAsia="Times New Roman" w:hAnsi="Calibri" w:cs="Times New Roman"/>
                                      <w:color w:val="000000"/>
                                      <w:sz w:val="18"/>
                                      <w:szCs w:val="18"/>
                                    </w:rPr>
                                    <w:t>lbs</w:t>
                                  </w:r>
                                  <w:proofErr w:type="spellEnd"/>
                                  <w:r w:rsidRPr="00F50DCD">
                                    <w:rPr>
                                      <w:rFonts w:ascii="Calibri" w:eastAsia="Times New Roman" w:hAnsi="Calibri" w:cs="Times New Roman"/>
                                      <w:color w:val="000000"/>
                                      <w:sz w:val="18"/>
                                      <w:szCs w:val="18"/>
                                    </w:rPr>
                                    <w:t xml:space="preserve">/season </w:t>
                                  </w:r>
                                </w:p>
                              </w:tc>
                            </w:tr>
                            <w:tr w:rsidR="00B740F7" w:rsidRPr="00F50DCD" w14:paraId="61E30F23" w14:textId="77777777" w:rsidTr="00F50DCD">
                              <w:trPr>
                                <w:trHeight w:val="72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0E6908DD" w14:textId="30A038E5" w:rsidR="00B740F7" w:rsidRPr="00F50DCD" w:rsidRDefault="00B740F7" w:rsidP="00F50DCD">
                                  <w:pPr>
                                    <w:rPr>
                                      <w:rFonts w:ascii="Calibri" w:eastAsia="Times New Roman" w:hAnsi="Calibri" w:cs="Times New Roman"/>
                                      <w:color w:val="000000"/>
                                      <w:sz w:val="18"/>
                                      <w:szCs w:val="18"/>
                                    </w:rPr>
                                  </w:pPr>
                                  <w:proofErr w:type="spellStart"/>
                                  <w:r w:rsidRPr="00F50DCD">
                                    <w:rPr>
                                      <w:rFonts w:ascii="Calibri" w:eastAsia="Times New Roman" w:hAnsi="Calibri" w:cs="Times New Roman"/>
                                      <w:color w:val="000000"/>
                                      <w:sz w:val="18"/>
                                      <w:szCs w:val="18"/>
                                    </w:rPr>
                                    <w:t>Metaconazole</w:t>
                                  </w:r>
                                  <w:proofErr w:type="spellEnd"/>
                                  <w:r w:rsidRPr="00F50DC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3</w:t>
                                  </w:r>
                                  <w:r w:rsidR="00E52A5B">
                                    <w:rPr>
                                      <w:rFonts w:ascii="Calibri" w:eastAsia="Times New Roman" w:hAnsi="Calibri" w:cs="Times New Roman"/>
                                      <w:color w:val="000000"/>
                                      <w:sz w:val="18"/>
                                      <w:szCs w:val="18"/>
                                    </w:rPr>
                                    <w:t>)</w:t>
                                  </w:r>
                                  <w:r>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Fluapyroxad</w:t>
                                  </w:r>
                                  <w:proofErr w:type="spellEnd"/>
                                  <w:r w:rsidRPr="00F50DC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7</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 xml:space="preserve">+ Pyraclostrobin </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11</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noWrap/>
                                  <w:vAlign w:val="center"/>
                                  <w:hideMark/>
                                </w:tcPr>
                                <w:p w14:paraId="6E85B7CF" w14:textId="3974405B" w:rsidR="00B740F7" w:rsidRPr="00F50DCD" w:rsidRDefault="00B740F7" w:rsidP="004F577A">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Quash 2-4 </w:t>
                                  </w:r>
                                  <w:proofErr w:type="spellStart"/>
                                  <w:r w:rsidR="004F577A">
                                    <w:rPr>
                                      <w:rFonts w:ascii="Calibri" w:eastAsia="Times New Roman" w:hAnsi="Calibri" w:cs="Times New Roman"/>
                                      <w:color w:val="000000"/>
                                      <w:sz w:val="18"/>
                                      <w:szCs w:val="18"/>
                                    </w:rPr>
                                    <w:t>fl</w:t>
                                  </w:r>
                                  <w:proofErr w:type="spellEnd"/>
                                  <w:r w:rsidR="004F577A">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 xml:space="preserve">, Priaxor 4-8 </w:t>
                                  </w:r>
                                  <w:proofErr w:type="spellStart"/>
                                  <w:r w:rsidR="004F577A">
                                    <w:rPr>
                                      <w:rFonts w:ascii="Calibri" w:eastAsia="Times New Roman" w:hAnsi="Calibri" w:cs="Times New Roman"/>
                                      <w:color w:val="000000"/>
                                      <w:sz w:val="18"/>
                                      <w:szCs w:val="18"/>
                                    </w:rPr>
                                    <w:t>fl</w:t>
                                  </w:r>
                                  <w:proofErr w:type="spellEnd"/>
                                  <w:r w:rsidR="004F577A">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w:t>
                                  </w:r>
                                  <w:r w:rsidR="004F577A">
                                    <w:rPr>
                                      <w:rFonts w:ascii="Calibri" w:eastAsia="Times New Roman" w:hAnsi="Calibri" w:cs="Times New Roman"/>
                                      <w:color w:val="000000"/>
                                      <w:sz w:val="18"/>
                                      <w:szCs w:val="18"/>
                                    </w:rPr>
                                    <w:t>acre</w:t>
                                  </w:r>
                                </w:p>
                              </w:tc>
                              <w:tc>
                                <w:tcPr>
                                  <w:tcW w:w="500" w:type="dxa"/>
                                  <w:tcBorders>
                                    <w:top w:val="nil"/>
                                    <w:left w:val="nil"/>
                                    <w:bottom w:val="single" w:sz="4" w:space="0" w:color="auto"/>
                                    <w:right w:val="single" w:sz="4" w:space="0" w:color="auto"/>
                                  </w:tcBorders>
                                  <w:shd w:val="clear" w:color="auto" w:fill="auto"/>
                                  <w:vAlign w:val="center"/>
                                  <w:hideMark/>
                                </w:tcPr>
                                <w:p w14:paraId="1AE982E0"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1</w:t>
                                  </w:r>
                                </w:p>
                              </w:tc>
                              <w:tc>
                                <w:tcPr>
                                  <w:tcW w:w="4880" w:type="dxa"/>
                                  <w:tcBorders>
                                    <w:top w:val="nil"/>
                                    <w:left w:val="nil"/>
                                    <w:bottom w:val="single" w:sz="4" w:space="0" w:color="auto"/>
                                    <w:right w:val="single" w:sz="4" w:space="0" w:color="auto"/>
                                  </w:tcBorders>
                                  <w:shd w:val="clear" w:color="auto" w:fill="auto"/>
                                  <w:vAlign w:val="center"/>
                                  <w:hideMark/>
                                </w:tcPr>
                                <w:p w14:paraId="0B4E9CD3" w14:textId="2F627407"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No more than 2 consecutive applications. No more than 16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/A/season</w:t>
                                  </w:r>
                                  <w:r>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 xml:space="preserve"> No more than two consecutive applications and no more than 3 applications (4-8 </w:t>
                                  </w:r>
                                  <w:proofErr w:type="spellStart"/>
                                  <w:r w:rsidR="004F577A">
                                    <w:rPr>
                                      <w:rFonts w:ascii="Calibri" w:eastAsia="Times New Roman" w:hAnsi="Calibri" w:cs="Times New Roman"/>
                                      <w:color w:val="000000"/>
                                      <w:sz w:val="18"/>
                                      <w:szCs w:val="18"/>
                                    </w:rPr>
                                    <w:t>fl</w:t>
                                  </w:r>
                                  <w:proofErr w:type="spellEnd"/>
                                  <w:r w:rsidR="004F577A">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 xml:space="preserve">/A) or </w:t>
                                  </w:r>
                                  <w:r>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 xml:space="preserve">24 </w:t>
                                  </w:r>
                                  <w:proofErr w:type="spellStart"/>
                                  <w:r w:rsidR="004F577A">
                                    <w:rPr>
                                      <w:rFonts w:ascii="Calibri" w:eastAsia="Times New Roman" w:hAnsi="Calibri" w:cs="Times New Roman"/>
                                      <w:color w:val="000000"/>
                                      <w:sz w:val="18"/>
                                      <w:szCs w:val="18"/>
                                    </w:rPr>
                                    <w:t>fl</w:t>
                                  </w:r>
                                  <w:proofErr w:type="spellEnd"/>
                                  <w:r w:rsidR="004F577A">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/season</w:t>
                                  </w:r>
                                  <w:r>
                                    <w:rPr>
                                      <w:rFonts w:ascii="Calibri" w:eastAsia="Times New Roman" w:hAnsi="Calibri" w:cs="Times New Roman"/>
                                      <w:color w:val="000000"/>
                                      <w:sz w:val="18"/>
                                      <w:szCs w:val="18"/>
                                    </w:rPr>
                                    <w:t>).</w:t>
                                  </w:r>
                                </w:p>
                              </w:tc>
                            </w:tr>
                            <w:tr w:rsidR="00B740F7" w:rsidRPr="00F50DCD" w14:paraId="7D3CC950" w14:textId="77777777" w:rsidTr="00F50DCD">
                              <w:trPr>
                                <w:trHeight w:val="72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5EC88C4D" w14:textId="37276493" w:rsidR="00B740F7" w:rsidRPr="00F50DCD" w:rsidRDefault="00B740F7" w:rsidP="00F50DCD">
                                  <w:pPr>
                                    <w:rPr>
                                      <w:rFonts w:ascii="Calibri" w:eastAsia="Times New Roman" w:hAnsi="Calibri" w:cs="Times New Roman"/>
                                      <w:color w:val="000000"/>
                                      <w:sz w:val="18"/>
                                      <w:szCs w:val="18"/>
                                    </w:rPr>
                                  </w:pPr>
                                  <w:proofErr w:type="spellStart"/>
                                  <w:r w:rsidRPr="00F50DCD">
                                    <w:rPr>
                                      <w:rFonts w:ascii="Calibri" w:eastAsia="Times New Roman" w:hAnsi="Calibri" w:cs="Times New Roman"/>
                                      <w:color w:val="000000"/>
                                      <w:sz w:val="18"/>
                                      <w:szCs w:val="18"/>
                                    </w:rPr>
                                    <w:t>Trifloxystrobin</w:t>
                                  </w:r>
                                  <w:proofErr w:type="spellEnd"/>
                                  <w:r w:rsidRPr="00F50DC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11</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vAlign w:val="center"/>
                                  <w:hideMark/>
                                </w:tcPr>
                                <w:p w14:paraId="4EBB56F7" w14:textId="14E67375" w:rsidR="00B740F7" w:rsidRPr="00F50DCD" w:rsidRDefault="00B740F7" w:rsidP="00F50DCD">
                                  <w:pPr>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Gem: 6-8 </w:t>
                                  </w:r>
                                  <w:proofErr w:type="spellStart"/>
                                  <w:r w:rsidR="004F577A">
                                    <w:rPr>
                                      <w:rFonts w:ascii="Calibri" w:eastAsia="Times New Roman" w:hAnsi="Calibri" w:cs="Times New Roman"/>
                                      <w:color w:val="000000"/>
                                      <w:sz w:val="18"/>
                                      <w:szCs w:val="18"/>
                                    </w:rPr>
                                    <w:t>fl</w:t>
                                  </w:r>
                                  <w:proofErr w:type="spellEnd"/>
                                  <w:r w:rsidR="004F577A">
                                    <w:rPr>
                                      <w:rFonts w:ascii="Calibri" w:eastAsia="Times New Roman" w:hAnsi="Calibri" w:cs="Times New Roman"/>
                                      <w:color w:val="000000"/>
                                      <w:sz w:val="18"/>
                                      <w:szCs w:val="18"/>
                                    </w:rPr>
                                    <w:t xml:space="preserve"> </w:t>
                                  </w:r>
                                  <w:proofErr w:type="spellStart"/>
                                  <w:r>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 Gem 500SC</w:t>
                                  </w:r>
                                  <w:r>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 xml:space="preserve"> 2.9-3.8 </w:t>
                                  </w:r>
                                  <w:proofErr w:type="spellStart"/>
                                  <w:r w:rsidRPr="00F50DCD">
                                    <w:rPr>
                                      <w:rFonts w:ascii="Calibri" w:eastAsia="Times New Roman" w:hAnsi="Calibri" w:cs="Times New Roman"/>
                                      <w:color w:val="000000"/>
                                      <w:sz w:val="18"/>
                                      <w:szCs w:val="18"/>
                                    </w:rPr>
                                    <w:t>fl</w:t>
                                  </w:r>
                                  <w:proofErr w:type="spellEnd"/>
                                  <w:r w:rsidRPr="00F50DCD">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 xml:space="preserve"> use highest rate for late blight</w:t>
                                  </w:r>
                                </w:p>
                              </w:tc>
                              <w:tc>
                                <w:tcPr>
                                  <w:tcW w:w="500" w:type="dxa"/>
                                  <w:tcBorders>
                                    <w:top w:val="nil"/>
                                    <w:left w:val="nil"/>
                                    <w:bottom w:val="single" w:sz="4" w:space="0" w:color="auto"/>
                                    <w:right w:val="single" w:sz="4" w:space="0" w:color="auto"/>
                                  </w:tcBorders>
                                  <w:shd w:val="clear" w:color="auto" w:fill="auto"/>
                                  <w:vAlign w:val="center"/>
                                  <w:hideMark/>
                                </w:tcPr>
                                <w:p w14:paraId="04041847"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7</w:t>
                                  </w:r>
                                </w:p>
                              </w:tc>
                              <w:tc>
                                <w:tcPr>
                                  <w:tcW w:w="4880" w:type="dxa"/>
                                  <w:tcBorders>
                                    <w:top w:val="nil"/>
                                    <w:left w:val="nil"/>
                                    <w:bottom w:val="single" w:sz="4" w:space="0" w:color="auto"/>
                                    <w:right w:val="single" w:sz="4" w:space="0" w:color="auto"/>
                                  </w:tcBorders>
                                  <w:shd w:val="clear" w:color="auto" w:fill="auto"/>
                                  <w:noWrap/>
                                  <w:vAlign w:val="center"/>
                                  <w:hideMark/>
                                </w:tcPr>
                                <w:p w14:paraId="2C240767" w14:textId="67E81DA7"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Do not exceed 48 </w:t>
                                  </w:r>
                                  <w:proofErr w:type="spellStart"/>
                                  <w:r w:rsidR="004F577A">
                                    <w:rPr>
                                      <w:rFonts w:ascii="Calibri" w:eastAsia="Times New Roman" w:hAnsi="Calibri" w:cs="Times New Roman"/>
                                      <w:color w:val="000000"/>
                                      <w:sz w:val="18"/>
                                      <w:szCs w:val="18"/>
                                    </w:rPr>
                                    <w:t>fl</w:t>
                                  </w:r>
                                  <w:proofErr w:type="spellEnd"/>
                                  <w:r w:rsidR="004F577A">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 xml:space="preserve"> (23 </w:t>
                                  </w:r>
                                  <w:proofErr w:type="spellStart"/>
                                  <w:r w:rsidRPr="00F50DCD">
                                    <w:rPr>
                                      <w:rFonts w:ascii="Calibri" w:eastAsia="Times New Roman" w:hAnsi="Calibri" w:cs="Times New Roman"/>
                                      <w:color w:val="000000"/>
                                      <w:sz w:val="18"/>
                                      <w:szCs w:val="18"/>
                                    </w:rPr>
                                    <w:t>fl</w:t>
                                  </w:r>
                                  <w:proofErr w:type="spellEnd"/>
                                  <w:r w:rsidRPr="00F50DCD">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 xml:space="preserve">-Gem 500SC)/ season </w:t>
                                  </w:r>
                                </w:p>
                              </w:tc>
                            </w:tr>
                            <w:tr w:rsidR="00B740F7" w:rsidRPr="00F50DCD" w14:paraId="3716C5D7" w14:textId="77777777" w:rsidTr="00F50DCD">
                              <w:trPr>
                                <w:trHeight w:val="4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0040C88" w14:textId="558DCD1A" w:rsidR="00B740F7" w:rsidRPr="00F50DCD" w:rsidRDefault="00B740F7" w:rsidP="00E52A5B">
                                  <w:pPr>
                                    <w:rPr>
                                      <w:rFonts w:ascii="Calibri" w:eastAsia="Times New Roman" w:hAnsi="Calibri" w:cs="Times New Roman"/>
                                      <w:color w:val="000000"/>
                                      <w:sz w:val="18"/>
                                      <w:szCs w:val="18"/>
                                    </w:rPr>
                                  </w:pPr>
                                  <w:proofErr w:type="spellStart"/>
                                  <w:r w:rsidRPr="00F50DCD">
                                    <w:rPr>
                                      <w:rFonts w:ascii="Calibri" w:eastAsia="Times New Roman" w:hAnsi="Calibri" w:cs="Times New Roman"/>
                                      <w:color w:val="000000"/>
                                      <w:sz w:val="18"/>
                                      <w:szCs w:val="18"/>
                                    </w:rPr>
                                    <w:t>Maneb</w:t>
                                  </w:r>
                                  <w:proofErr w:type="spellEnd"/>
                                  <w:r w:rsidR="00E52A5B">
                                    <w:rPr>
                                      <w:rFonts w:ascii="Calibri" w:eastAsia="Times New Roman" w:hAnsi="Calibri" w:cs="Times New Roman"/>
                                      <w:color w:val="000000"/>
                                      <w:sz w:val="18"/>
                                      <w:szCs w:val="18"/>
                                    </w:rPr>
                                    <w:t xml:space="preserve"> (</w:t>
                                  </w:r>
                                  <w:r w:rsidRPr="00F50DCD">
                                    <w:rPr>
                                      <w:rFonts w:ascii="Calibri" w:eastAsia="Times New Roman" w:hAnsi="Calibri" w:cs="Times New Roman"/>
                                      <w:color w:val="000000"/>
                                      <w:sz w:val="18"/>
                                      <w:szCs w:val="18"/>
                                    </w:rPr>
                                    <w:t>M3</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vAlign w:val="center"/>
                                  <w:hideMark/>
                                </w:tcPr>
                                <w:p w14:paraId="56618AA8" w14:textId="61261624" w:rsidR="00B740F7" w:rsidRPr="00F50DCD" w:rsidRDefault="00B740F7" w:rsidP="00F50DCD">
                                  <w:pPr>
                                    <w:rPr>
                                      <w:rFonts w:ascii="Calibri" w:eastAsia="Times New Roman" w:hAnsi="Calibri" w:cs="Times New Roman"/>
                                      <w:color w:val="000000"/>
                                      <w:sz w:val="18"/>
                                      <w:szCs w:val="18"/>
                                    </w:rPr>
                                  </w:pPr>
                                  <w:proofErr w:type="spellStart"/>
                                  <w:r>
                                    <w:rPr>
                                      <w:rFonts w:ascii="Calibri" w:eastAsia="Times New Roman" w:hAnsi="Calibri" w:cs="Times New Roman"/>
                                      <w:color w:val="000000"/>
                                      <w:sz w:val="18"/>
                                      <w:szCs w:val="18"/>
                                    </w:rPr>
                                    <w:t>Maneb</w:t>
                                  </w:r>
                                  <w:proofErr w:type="spellEnd"/>
                                  <w:r>
                                    <w:rPr>
                                      <w:rFonts w:ascii="Calibri" w:eastAsia="Times New Roman" w:hAnsi="Calibri" w:cs="Times New Roman"/>
                                      <w:color w:val="000000"/>
                                      <w:sz w:val="18"/>
                                      <w:szCs w:val="18"/>
                                    </w:rPr>
                                    <w:t xml:space="preserve"> 80 WP: 1.5 -2.0 </w:t>
                                  </w:r>
                                  <w:proofErr w:type="spellStart"/>
                                  <w:r>
                                    <w:rPr>
                                      <w:rFonts w:ascii="Calibri" w:eastAsia="Times New Roman" w:hAnsi="Calibri" w:cs="Times New Roman"/>
                                      <w:color w:val="000000"/>
                                      <w:sz w:val="18"/>
                                      <w:szCs w:val="18"/>
                                    </w:rPr>
                                    <w:t>lb</w:t>
                                  </w:r>
                                  <w:proofErr w:type="spellEnd"/>
                                  <w:r>
                                    <w:rPr>
                                      <w:rFonts w:ascii="Calibri" w:eastAsia="Times New Roman" w:hAnsi="Calibri" w:cs="Times New Roman"/>
                                      <w:color w:val="000000"/>
                                      <w:sz w:val="18"/>
                                      <w:szCs w:val="18"/>
                                    </w:rPr>
                                    <w:t xml:space="preserve"> </w:t>
                                  </w:r>
                                  <w:proofErr w:type="spellStart"/>
                                  <w:r>
                                    <w:rPr>
                                      <w:rFonts w:ascii="Calibri" w:eastAsia="Times New Roman" w:hAnsi="Calibri" w:cs="Times New Roman"/>
                                      <w:color w:val="000000"/>
                                      <w:sz w:val="18"/>
                                      <w:szCs w:val="18"/>
                                    </w:rPr>
                                    <w:t>Manex</w:t>
                                  </w:r>
                                  <w:proofErr w:type="spellEnd"/>
                                  <w:r>
                                    <w:rPr>
                                      <w:rFonts w:ascii="Calibri" w:eastAsia="Times New Roman" w:hAnsi="Calibri" w:cs="Times New Roman"/>
                                      <w:color w:val="000000"/>
                                      <w:sz w:val="18"/>
                                      <w:szCs w:val="18"/>
                                    </w:rPr>
                                    <w:t xml:space="preserve"> 4F: </w:t>
                                  </w:r>
                                  <w:r w:rsidRPr="00F50DCD">
                                    <w:rPr>
                                      <w:rFonts w:ascii="Calibri" w:eastAsia="Times New Roman" w:hAnsi="Calibri" w:cs="Times New Roman"/>
                                      <w:color w:val="000000"/>
                                      <w:sz w:val="18"/>
                                      <w:szCs w:val="18"/>
                                    </w:rPr>
                                    <w:t>1.2- 1.5</w:t>
                                  </w:r>
                                  <w:r w:rsidR="004F577A">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qt</w:t>
                                  </w:r>
                                  <w:proofErr w:type="spellEnd"/>
                                  <w:r w:rsidRPr="00F50DCD">
                                    <w:rPr>
                                      <w:rFonts w:ascii="Calibri" w:eastAsia="Times New Roman" w:hAnsi="Calibri" w:cs="Times New Roman"/>
                                      <w:color w:val="000000"/>
                                      <w:sz w:val="18"/>
                                      <w:szCs w:val="18"/>
                                    </w:rPr>
                                    <w:t xml:space="preserve"> </w:t>
                                  </w:r>
                                </w:p>
                              </w:tc>
                              <w:tc>
                                <w:tcPr>
                                  <w:tcW w:w="500" w:type="dxa"/>
                                  <w:tcBorders>
                                    <w:top w:val="nil"/>
                                    <w:left w:val="nil"/>
                                    <w:bottom w:val="single" w:sz="4" w:space="0" w:color="auto"/>
                                    <w:right w:val="single" w:sz="4" w:space="0" w:color="auto"/>
                                  </w:tcBorders>
                                  <w:shd w:val="clear" w:color="auto" w:fill="auto"/>
                                  <w:vAlign w:val="center"/>
                                  <w:hideMark/>
                                </w:tcPr>
                                <w:p w14:paraId="77113348"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3</w:t>
                                  </w:r>
                                </w:p>
                              </w:tc>
                              <w:tc>
                                <w:tcPr>
                                  <w:tcW w:w="4880" w:type="dxa"/>
                                  <w:tcBorders>
                                    <w:top w:val="nil"/>
                                    <w:left w:val="nil"/>
                                    <w:bottom w:val="single" w:sz="4" w:space="0" w:color="auto"/>
                                    <w:right w:val="single" w:sz="4" w:space="0" w:color="auto"/>
                                  </w:tcBorders>
                                  <w:shd w:val="clear" w:color="auto" w:fill="auto"/>
                                  <w:noWrap/>
                                  <w:vAlign w:val="center"/>
                                  <w:hideMark/>
                                </w:tcPr>
                                <w:p w14:paraId="69E952B4" w14:textId="77777777"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Do not exceed more than 11.2 </w:t>
                                  </w:r>
                                  <w:proofErr w:type="spellStart"/>
                                  <w:r w:rsidRPr="00F50DCD">
                                    <w:rPr>
                                      <w:rFonts w:ascii="Calibri" w:eastAsia="Times New Roman" w:hAnsi="Calibri" w:cs="Times New Roman"/>
                                      <w:color w:val="000000"/>
                                      <w:sz w:val="18"/>
                                      <w:szCs w:val="18"/>
                                    </w:rPr>
                                    <w:t>lb</w:t>
                                  </w:r>
                                  <w:proofErr w:type="spellEnd"/>
                                  <w:r w:rsidRPr="00F50DCD">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ai</w:t>
                                  </w:r>
                                  <w:proofErr w:type="spellEnd"/>
                                  <w:r w:rsidRPr="00F50DCD">
                                    <w:rPr>
                                      <w:rFonts w:ascii="Calibri" w:eastAsia="Times New Roman" w:hAnsi="Calibri" w:cs="Times New Roman"/>
                                      <w:color w:val="000000"/>
                                      <w:sz w:val="18"/>
                                      <w:szCs w:val="18"/>
                                    </w:rPr>
                                    <w:t xml:space="preserve">/season </w:t>
                                  </w:r>
                                </w:p>
                              </w:tc>
                            </w:tr>
                            <w:tr w:rsidR="00B740F7" w:rsidRPr="00F50DCD" w14:paraId="08A4E9F6" w14:textId="77777777" w:rsidTr="00F50DCD">
                              <w:trPr>
                                <w:trHeight w:val="72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7FB0AC02" w14:textId="406C09B2" w:rsidR="00B740F7" w:rsidRPr="00F50DCD" w:rsidRDefault="00B740F7" w:rsidP="00F50DCD">
                                  <w:pPr>
                                    <w:rPr>
                                      <w:rFonts w:ascii="Calibri" w:eastAsia="Times New Roman" w:hAnsi="Calibri" w:cs="Times New Roman"/>
                                      <w:color w:val="000000"/>
                                      <w:sz w:val="18"/>
                                      <w:szCs w:val="18"/>
                                    </w:rPr>
                                  </w:pPr>
                                  <w:proofErr w:type="spellStart"/>
                                  <w:r w:rsidRPr="00F50DCD">
                                    <w:rPr>
                                      <w:rFonts w:ascii="Calibri" w:eastAsia="Times New Roman" w:hAnsi="Calibri" w:cs="Times New Roman"/>
                                      <w:color w:val="000000"/>
                                      <w:sz w:val="18"/>
                                      <w:szCs w:val="18"/>
                                    </w:rPr>
                                    <w:t>Mancozeb</w:t>
                                  </w:r>
                                  <w:proofErr w:type="spellEnd"/>
                                  <w:r w:rsidRPr="00F50DC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M3</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vAlign w:val="center"/>
                                  <w:hideMark/>
                                </w:tcPr>
                                <w:p w14:paraId="37C3BFF0" w14:textId="57284981" w:rsidR="00B740F7" w:rsidRPr="00F50DCD" w:rsidRDefault="00B740F7" w:rsidP="00F50DCD">
                                  <w:pPr>
                                    <w:rPr>
                                      <w:rFonts w:ascii="Calibri" w:eastAsia="Times New Roman" w:hAnsi="Calibri" w:cs="Times New Roman"/>
                                      <w:color w:val="000000"/>
                                      <w:sz w:val="18"/>
                                      <w:szCs w:val="18"/>
                                    </w:rPr>
                                  </w:pPr>
                                  <w:proofErr w:type="spellStart"/>
                                  <w:r>
                                    <w:rPr>
                                      <w:rFonts w:ascii="Calibri" w:eastAsia="Times New Roman" w:hAnsi="Calibri" w:cs="Times New Roman"/>
                                      <w:color w:val="000000"/>
                                      <w:sz w:val="18"/>
                                      <w:szCs w:val="18"/>
                                    </w:rPr>
                                    <w:t>Dithane</w:t>
                                  </w:r>
                                  <w:proofErr w:type="spellEnd"/>
                                  <w:r>
                                    <w:rPr>
                                      <w:rFonts w:ascii="Calibri" w:eastAsia="Times New Roman" w:hAnsi="Calibri" w:cs="Times New Roman"/>
                                      <w:color w:val="000000"/>
                                      <w:sz w:val="18"/>
                                      <w:szCs w:val="18"/>
                                    </w:rPr>
                                    <w:t xml:space="preserve"> F45: 1- 2 </w:t>
                                  </w:r>
                                  <w:proofErr w:type="spellStart"/>
                                  <w:r>
                                    <w:rPr>
                                      <w:rFonts w:ascii="Calibri" w:eastAsia="Times New Roman" w:hAnsi="Calibri" w:cs="Times New Roman"/>
                                      <w:color w:val="000000"/>
                                      <w:sz w:val="18"/>
                                      <w:szCs w:val="18"/>
                                    </w:rPr>
                                    <w:t>lb</w:t>
                                  </w:r>
                                  <w:proofErr w:type="spellEnd"/>
                                  <w:r>
                                    <w:rPr>
                                      <w:rFonts w:ascii="Calibri" w:eastAsia="Times New Roman" w:hAnsi="Calibri" w:cs="Times New Roman"/>
                                      <w:color w:val="000000"/>
                                      <w:sz w:val="18"/>
                                      <w:szCs w:val="18"/>
                                    </w:rPr>
                                    <w:t xml:space="preserve">/acre, </w:t>
                                  </w:r>
                                  <w:proofErr w:type="spellStart"/>
                                  <w:r>
                                    <w:rPr>
                                      <w:rFonts w:ascii="Calibri" w:eastAsia="Times New Roman" w:hAnsi="Calibri" w:cs="Times New Roman"/>
                                      <w:color w:val="000000"/>
                                      <w:sz w:val="18"/>
                                      <w:szCs w:val="18"/>
                                    </w:rPr>
                                    <w:t>Manzate</w:t>
                                  </w:r>
                                  <w:proofErr w:type="spellEnd"/>
                                  <w:r>
                                    <w:rPr>
                                      <w:rFonts w:ascii="Calibri" w:eastAsia="Times New Roman" w:hAnsi="Calibri" w:cs="Times New Roman"/>
                                      <w:color w:val="000000"/>
                                      <w:sz w:val="18"/>
                                      <w:szCs w:val="18"/>
                                    </w:rPr>
                                    <w:t xml:space="preserve">: 0.4-1.6 </w:t>
                                  </w:r>
                                  <w:proofErr w:type="spellStart"/>
                                  <w:r>
                                    <w:rPr>
                                      <w:rFonts w:ascii="Calibri" w:eastAsia="Times New Roman" w:hAnsi="Calibri" w:cs="Times New Roman"/>
                                      <w:color w:val="000000"/>
                                      <w:sz w:val="18"/>
                                      <w:szCs w:val="18"/>
                                    </w:rPr>
                                    <w:t>fl</w:t>
                                  </w:r>
                                  <w:proofErr w:type="spellEnd"/>
                                  <w:r>
                                    <w:rPr>
                                      <w:rFonts w:ascii="Calibri" w:eastAsia="Times New Roman" w:hAnsi="Calibri" w:cs="Times New Roman"/>
                                      <w:color w:val="000000"/>
                                      <w:sz w:val="18"/>
                                      <w:szCs w:val="18"/>
                                    </w:rPr>
                                    <w:t xml:space="preserve"> </w:t>
                                  </w:r>
                                  <w:proofErr w:type="spellStart"/>
                                  <w:r>
                                    <w:rPr>
                                      <w:rFonts w:ascii="Calibri" w:eastAsia="Times New Roman" w:hAnsi="Calibri" w:cs="Times New Roman"/>
                                      <w:color w:val="000000"/>
                                      <w:sz w:val="18"/>
                                      <w:szCs w:val="18"/>
                                    </w:rPr>
                                    <w:t>oz</w:t>
                                  </w:r>
                                  <w:proofErr w:type="spellEnd"/>
                                  <w:r>
                                    <w:rPr>
                                      <w:rFonts w:ascii="Calibri" w:eastAsia="Times New Roman" w:hAnsi="Calibri" w:cs="Times New Roman"/>
                                      <w:color w:val="000000"/>
                                      <w:sz w:val="18"/>
                                      <w:szCs w:val="18"/>
                                    </w:rPr>
                                    <w:t xml:space="preserve">/acre, </w:t>
                                  </w:r>
                                  <w:proofErr w:type="spellStart"/>
                                  <w:r>
                                    <w:rPr>
                                      <w:rFonts w:ascii="Calibri" w:eastAsia="Times New Roman" w:hAnsi="Calibri" w:cs="Times New Roman"/>
                                      <w:color w:val="000000"/>
                                      <w:sz w:val="18"/>
                                      <w:szCs w:val="18"/>
                                    </w:rPr>
                                    <w:t>Penncozeb</w:t>
                                  </w:r>
                                  <w:proofErr w:type="spellEnd"/>
                                  <w:r>
                                    <w:rPr>
                                      <w:rFonts w:ascii="Calibri" w:eastAsia="Times New Roman" w:hAnsi="Calibri" w:cs="Times New Roman"/>
                                      <w:color w:val="000000"/>
                                      <w:sz w:val="18"/>
                                      <w:szCs w:val="18"/>
                                    </w:rPr>
                                    <w:t xml:space="preserve">: </w:t>
                                  </w:r>
                                  <w:r w:rsidRPr="00F50DCD">
                                    <w:rPr>
                                      <w:rFonts w:ascii="Calibri" w:eastAsia="Times New Roman" w:hAnsi="Calibri" w:cs="Times New Roman"/>
                                      <w:color w:val="000000"/>
                                      <w:sz w:val="18"/>
                                      <w:szCs w:val="18"/>
                                    </w:rPr>
                                    <w:t>0.5- 2lb/acre</w:t>
                                  </w:r>
                                </w:p>
                              </w:tc>
                              <w:tc>
                                <w:tcPr>
                                  <w:tcW w:w="500" w:type="dxa"/>
                                  <w:tcBorders>
                                    <w:top w:val="nil"/>
                                    <w:left w:val="nil"/>
                                    <w:bottom w:val="single" w:sz="4" w:space="0" w:color="auto"/>
                                    <w:right w:val="single" w:sz="4" w:space="0" w:color="auto"/>
                                  </w:tcBorders>
                                  <w:shd w:val="clear" w:color="auto" w:fill="auto"/>
                                  <w:vAlign w:val="center"/>
                                  <w:hideMark/>
                                </w:tcPr>
                                <w:p w14:paraId="6BA733B9"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3</w:t>
                                  </w:r>
                                </w:p>
                              </w:tc>
                              <w:tc>
                                <w:tcPr>
                                  <w:tcW w:w="4880" w:type="dxa"/>
                                  <w:tcBorders>
                                    <w:top w:val="nil"/>
                                    <w:left w:val="nil"/>
                                    <w:bottom w:val="single" w:sz="4" w:space="0" w:color="auto"/>
                                    <w:right w:val="single" w:sz="4" w:space="0" w:color="auto"/>
                                  </w:tcBorders>
                                  <w:shd w:val="clear" w:color="auto" w:fill="auto"/>
                                  <w:noWrap/>
                                  <w:vAlign w:val="center"/>
                                  <w:hideMark/>
                                </w:tcPr>
                                <w:p w14:paraId="087842BC" w14:textId="77777777"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Do not exceed more than 11.2 </w:t>
                                  </w:r>
                                  <w:proofErr w:type="spellStart"/>
                                  <w:r w:rsidRPr="00F50DCD">
                                    <w:rPr>
                                      <w:rFonts w:ascii="Calibri" w:eastAsia="Times New Roman" w:hAnsi="Calibri" w:cs="Times New Roman"/>
                                      <w:color w:val="000000"/>
                                      <w:sz w:val="18"/>
                                      <w:szCs w:val="18"/>
                                    </w:rPr>
                                    <w:t>lb</w:t>
                                  </w:r>
                                  <w:proofErr w:type="spellEnd"/>
                                  <w:r w:rsidRPr="00F50DCD">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ai</w:t>
                                  </w:r>
                                  <w:proofErr w:type="spellEnd"/>
                                  <w:r w:rsidRPr="00F50DCD">
                                    <w:rPr>
                                      <w:rFonts w:ascii="Calibri" w:eastAsia="Times New Roman" w:hAnsi="Calibri" w:cs="Times New Roman"/>
                                      <w:color w:val="000000"/>
                                      <w:sz w:val="18"/>
                                      <w:szCs w:val="18"/>
                                    </w:rPr>
                                    <w:t xml:space="preserve">/season </w:t>
                                  </w:r>
                                </w:p>
                              </w:tc>
                            </w:tr>
                            <w:tr w:rsidR="00B740F7" w:rsidRPr="00F50DCD" w14:paraId="4EC36D1A" w14:textId="77777777" w:rsidTr="00F50DCD">
                              <w:trPr>
                                <w:trHeight w:val="4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39B036AB" w14:textId="0B18514D" w:rsidR="00B740F7" w:rsidRPr="00F50DCD" w:rsidRDefault="00B740F7" w:rsidP="00F50DCD">
                                  <w:pPr>
                                    <w:rPr>
                                      <w:rFonts w:ascii="Calibri" w:eastAsia="Times New Roman" w:hAnsi="Calibri" w:cs="Times New Roman"/>
                                      <w:color w:val="000000"/>
                                      <w:sz w:val="18"/>
                                      <w:szCs w:val="18"/>
                                    </w:rPr>
                                  </w:pPr>
                                  <w:proofErr w:type="spellStart"/>
                                  <w:r w:rsidRPr="00F50DCD">
                                    <w:rPr>
                                      <w:rFonts w:ascii="Calibri" w:eastAsia="Times New Roman" w:hAnsi="Calibri" w:cs="Times New Roman"/>
                                      <w:color w:val="000000"/>
                                      <w:sz w:val="18"/>
                                      <w:szCs w:val="18"/>
                                    </w:rPr>
                                    <w:t>Mandiproamide</w:t>
                                  </w:r>
                                  <w:proofErr w:type="spellEnd"/>
                                  <w:r w:rsidRPr="00F50DC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40</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w:t>
                                  </w:r>
                                  <w:proofErr w:type="spellStart"/>
                                  <w:r w:rsidRPr="00F50DCD">
                                    <w:rPr>
                                      <w:rFonts w:ascii="Calibri" w:eastAsia="Times New Roman" w:hAnsi="Calibri" w:cs="Times New Roman"/>
                                      <w:color w:val="000000"/>
                                      <w:sz w:val="18"/>
                                      <w:szCs w:val="18"/>
                                    </w:rPr>
                                    <w:t>Difenoconazole</w:t>
                                  </w:r>
                                  <w:proofErr w:type="spellEnd"/>
                                  <w:r w:rsidR="00E52A5B">
                                    <w:rPr>
                                      <w:rFonts w:ascii="Calibri" w:eastAsia="Times New Roman" w:hAnsi="Calibri" w:cs="Times New Roman"/>
                                      <w:color w:val="000000"/>
                                      <w:sz w:val="18"/>
                                      <w:szCs w:val="18"/>
                                    </w:rPr>
                                    <w:t xml:space="preserve"> (</w:t>
                                  </w:r>
                                  <w:r w:rsidRPr="00F50DCD">
                                    <w:rPr>
                                      <w:rFonts w:ascii="Calibri" w:eastAsia="Times New Roman" w:hAnsi="Calibri" w:cs="Times New Roman"/>
                                      <w:color w:val="000000"/>
                                      <w:sz w:val="18"/>
                                      <w:szCs w:val="18"/>
                                    </w:rPr>
                                    <w:t>3</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noWrap/>
                                  <w:vAlign w:val="center"/>
                                  <w:hideMark/>
                                </w:tcPr>
                                <w:p w14:paraId="382E0FB8" w14:textId="606C4F79" w:rsidR="00B740F7" w:rsidRPr="00F50DCD" w:rsidRDefault="00B740F7" w:rsidP="00F50DCD">
                                  <w:pPr>
                                    <w:rPr>
                                      <w:rFonts w:ascii="Calibri" w:eastAsia="Times New Roman" w:hAnsi="Calibri" w:cs="Times New Roman"/>
                                      <w:color w:val="000000"/>
                                      <w:sz w:val="18"/>
                                      <w:szCs w:val="18"/>
                                    </w:rPr>
                                  </w:pPr>
                                  <w:proofErr w:type="spellStart"/>
                                  <w:r>
                                    <w:rPr>
                                      <w:rFonts w:ascii="Calibri" w:eastAsia="Times New Roman" w:hAnsi="Calibri" w:cs="Times New Roman"/>
                                      <w:color w:val="000000"/>
                                      <w:sz w:val="18"/>
                                      <w:szCs w:val="18"/>
                                    </w:rPr>
                                    <w:t>Revus</w:t>
                                  </w:r>
                                  <w:proofErr w:type="spellEnd"/>
                                  <w:r>
                                    <w:rPr>
                                      <w:rFonts w:ascii="Calibri" w:eastAsia="Times New Roman" w:hAnsi="Calibri" w:cs="Times New Roman"/>
                                      <w:color w:val="000000"/>
                                      <w:sz w:val="18"/>
                                      <w:szCs w:val="18"/>
                                    </w:rPr>
                                    <w:t xml:space="preserve"> Top: </w:t>
                                  </w:r>
                                  <w:r w:rsidRPr="00F50DCD">
                                    <w:rPr>
                                      <w:rFonts w:ascii="Calibri" w:eastAsia="Times New Roman" w:hAnsi="Calibri" w:cs="Times New Roman"/>
                                      <w:color w:val="000000"/>
                                      <w:sz w:val="18"/>
                                      <w:szCs w:val="18"/>
                                    </w:rPr>
                                    <w:t xml:space="preserve">5.5-7.0 </w:t>
                                  </w:r>
                                  <w:proofErr w:type="spellStart"/>
                                  <w:r w:rsidRPr="00F50DCD">
                                    <w:rPr>
                                      <w:rFonts w:ascii="Calibri" w:eastAsia="Times New Roman" w:hAnsi="Calibri" w:cs="Times New Roman"/>
                                      <w:color w:val="000000"/>
                                      <w:sz w:val="18"/>
                                      <w:szCs w:val="18"/>
                                    </w:rPr>
                                    <w:t>fl</w:t>
                                  </w:r>
                                  <w:proofErr w:type="spellEnd"/>
                                  <w:r w:rsidRPr="00F50DCD">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/acre</w:t>
                                  </w:r>
                                </w:p>
                              </w:tc>
                              <w:tc>
                                <w:tcPr>
                                  <w:tcW w:w="500" w:type="dxa"/>
                                  <w:tcBorders>
                                    <w:top w:val="nil"/>
                                    <w:left w:val="nil"/>
                                    <w:bottom w:val="single" w:sz="4" w:space="0" w:color="auto"/>
                                    <w:right w:val="single" w:sz="4" w:space="0" w:color="auto"/>
                                  </w:tcBorders>
                                  <w:shd w:val="clear" w:color="auto" w:fill="auto"/>
                                  <w:vAlign w:val="center"/>
                                  <w:hideMark/>
                                </w:tcPr>
                                <w:p w14:paraId="5A1DD843"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14</w:t>
                                  </w:r>
                                </w:p>
                              </w:tc>
                              <w:tc>
                                <w:tcPr>
                                  <w:tcW w:w="4880" w:type="dxa"/>
                                  <w:tcBorders>
                                    <w:top w:val="nil"/>
                                    <w:left w:val="nil"/>
                                    <w:bottom w:val="single" w:sz="4" w:space="0" w:color="auto"/>
                                    <w:right w:val="single" w:sz="4" w:space="0" w:color="auto"/>
                                  </w:tcBorders>
                                  <w:shd w:val="clear" w:color="auto" w:fill="auto"/>
                                  <w:vAlign w:val="center"/>
                                  <w:hideMark/>
                                </w:tcPr>
                                <w:p w14:paraId="45FE7B0D" w14:textId="77777777"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 No more than 2 consecutive applications. No more than 28 </w:t>
                                  </w:r>
                                  <w:proofErr w:type="spellStart"/>
                                  <w:r w:rsidRPr="00F50DCD">
                                    <w:rPr>
                                      <w:rFonts w:ascii="Calibri" w:eastAsia="Times New Roman" w:hAnsi="Calibri" w:cs="Times New Roman"/>
                                      <w:color w:val="000000"/>
                                      <w:sz w:val="18"/>
                                      <w:szCs w:val="18"/>
                                    </w:rPr>
                                    <w:t>fl</w:t>
                                  </w:r>
                                  <w:proofErr w:type="spellEnd"/>
                                  <w:r w:rsidRPr="00F50DCD">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 xml:space="preserve">/season </w:t>
                                  </w:r>
                                </w:p>
                              </w:tc>
                            </w:tr>
                            <w:tr w:rsidR="00B740F7" w:rsidRPr="00F50DCD" w14:paraId="4DDAA860" w14:textId="77777777" w:rsidTr="00F50DCD">
                              <w:trPr>
                                <w:trHeight w:val="4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3A3D4DF2" w14:textId="23636086"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Difenoconazole</w:t>
                                  </w:r>
                                  <w:proofErr w:type="spellEnd"/>
                                  <w:r w:rsidRPr="00F50DC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3</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noWrap/>
                                  <w:vAlign w:val="center"/>
                                  <w:hideMark/>
                                </w:tcPr>
                                <w:p w14:paraId="5CE40C09" w14:textId="2FDFA22C" w:rsidR="00B740F7" w:rsidRPr="00F50DCD" w:rsidRDefault="00B740F7" w:rsidP="00F50DCD">
                                  <w:pPr>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Top MP: </w:t>
                                  </w:r>
                                  <w:r w:rsidRPr="00F50DCD">
                                    <w:rPr>
                                      <w:rFonts w:ascii="Calibri" w:eastAsia="Times New Roman" w:hAnsi="Calibri" w:cs="Times New Roman"/>
                                      <w:color w:val="000000"/>
                                      <w:sz w:val="18"/>
                                      <w:szCs w:val="18"/>
                                    </w:rPr>
                                    <w:t xml:space="preserve">5.5-7 </w:t>
                                  </w:r>
                                  <w:proofErr w:type="spellStart"/>
                                  <w:r w:rsidRPr="00F50DCD">
                                    <w:rPr>
                                      <w:rFonts w:ascii="Calibri" w:eastAsia="Times New Roman" w:hAnsi="Calibri" w:cs="Times New Roman"/>
                                      <w:color w:val="000000"/>
                                      <w:sz w:val="18"/>
                                      <w:szCs w:val="18"/>
                                    </w:rPr>
                                    <w:t>fl</w:t>
                                  </w:r>
                                  <w:proofErr w:type="spellEnd"/>
                                  <w:r w:rsidRPr="00F50DCD">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/acre</w:t>
                                  </w:r>
                                </w:p>
                              </w:tc>
                              <w:tc>
                                <w:tcPr>
                                  <w:tcW w:w="500" w:type="dxa"/>
                                  <w:tcBorders>
                                    <w:top w:val="nil"/>
                                    <w:left w:val="nil"/>
                                    <w:bottom w:val="single" w:sz="4" w:space="0" w:color="auto"/>
                                    <w:right w:val="single" w:sz="4" w:space="0" w:color="auto"/>
                                  </w:tcBorders>
                                  <w:shd w:val="clear" w:color="auto" w:fill="auto"/>
                                  <w:vAlign w:val="center"/>
                                  <w:hideMark/>
                                </w:tcPr>
                                <w:p w14:paraId="33AEAE48"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14</w:t>
                                  </w:r>
                                </w:p>
                              </w:tc>
                              <w:tc>
                                <w:tcPr>
                                  <w:tcW w:w="4880" w:type="dxa"/>
                                  <w:tcBorders>
                                    <w:top w:val="nil"/>
                                    <w:left w:val="nil"/>
                                    <w:bottom w:val="single" w:sz="4" w:space="0" w:color="auto"/>
                                    <w:right w:val="single" w:sz="4" w:space="0" w:color="auto"/>
                                  </w:tcBorders>
                                  <w:shd w:val="clear" w:color="auto" w:fill="auto"/>
                                  <w:vAlign w:val="center"/>
                                  <w:hideMark/>
                                </w:tcPr>
                                <w:p w14:paraId="4F60C10B" w14:textId="67250273"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No more than 2 consecutive applications. No more than 28 </w:t>
                                  </w:r>
                                  <w:proofErr w:type="spellStart"/>
                                  <w:r w:rsidRPr="00F50DCD">
                                    <w:rPr>
                                      <w:rFonts w:ascii="Calibri" w:eastAsia="Times New Roman" w:hAnsi="Calibri" w:cs="Times New Roman"/>
                                      <w:color w:val="000000"/>
                                      <w:sz w:val="18"/>
                                      <w:szCs w:val="18"/>
                                    </w:rPr>
                                    <w:t>fl</w:t>
                                  </w:r>
                                  <w:proofErr w:type="spellEnd"/>
                                  <w:r w:rsidRPr="00F50DCD">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/season</w:t>
                                  </w:r>
                                  <w:r>
                                    <w:rPr>
                                      <w:rFonts w:ascii="Calibri" w:eastAsia="Times New Roman" w:hAnsi="Calibri" w:cs="Times New Roman"/>
                                      <w:color w:val="000000"/>
                                      <w:sz w:val="18"/>
                                      <w:szCs w:val="18"/>
                                    </w:rPr>
                                    <w:t>. Can</w:t>
                                  </w:r>
                                  <w:r w:rsidRPr="00F50DCD">
                                    <w:rPr>
                                      <w:rFonts w:ascii="Calibri" w:eastAsia="Times New Roman" w:hAnsi="Calibri" w:cs="Times New Roman"/>
                                      <w:color w:val="000000"/>
                                      <w:sz w:val="18"/>
                                      <w:szCs w:val="18"/>
                                    </w:rPr>
                                    <w:t xml:space="preserve"> tank m</w:t>
                                  </w:r>
                                  <w:r>
                                    <w:rPr>
                                      <w:rFonts w:ascii="Calibri" w:eastAsia="Times New Roman" w:hAnsi="Calibri" w:cs="Times New Roman"/>
                                      <w:color w:val="000000"/>
                                      <w:sz w:val="18"/>
                                      <w:szCs w:val="18"/>
                                    </w:rPr>
                                    <w:t>ix with Omega for late blight.</w:t>
                                  </w:r>
                                </w:p>
                              </w:tc>
                            </w:tr>
                            <w:tr w:rsidR="00B740F7" w:rsidRPr="00F50DCD" w14:paraId="78E48EC9" w14:textId="77777777" w:rsidTr="00F50DCD">
                              <w:trPr>
                                <w:trHeight w:val="16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587A3B7F" w14:textId="1B890D15"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TPTH-</w:t>
                                  </w:r>
                                  <w:proofErr w:type="spellStart"/>
                                  <w:r w:rsidRPr="00F50DCD">
                                    <w:rPr>
                                      <w:rFonts w:ascii="Calibri" w:eastAsia="Times New Roman" w:hAnsi="Calibri" w:cs="Times New Roman"/>
                                      <w:color w:val="000000"/>
                                      <w:sz w:val="18"/>
                                      <w:szCs w:val="18"/>
                                    </w:rPr>
                                    <w:t>triphenyltin</w:t>
                                  </w:r>
                                  <w:proofErr w:type="spellEnd"/>
                                  <w:r w:rsidRPr="00F50DCD">
                                    <w:rPr>
                                      <w:rFonts w:ascii="Calibri" w:eastAsia="Times New Roman" w:hAnsi="Calibri" w:cs="Times New Roman"/>
                                      <w:color w:val="000000"/>
                                      <w:sz w:val="18"/>
                                      <w:szCs w:val="18"/>
                                    </w:rPr>
                                    <w:t xml:space="preserve"> hydroxide </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30</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vAlign w:val="center"/>
                                  <w:hideMark/>
                                </w:tcPr>
                                <w:p w14:paraId="6449620F" w14:textId="7976C382" w:rsidR="00B740F7" w:rsidRPr="00F50DCD" w:rsidRDefault="00B740F7" w:rsidP="004F577A">
                                  <w:pPr>
                                    <w:rPr>
                                      <w:rFonts w:ascii="Calibri" w:eastAsia="Times New Roman" w:hAnsi="Calibri" w:cs="Times New Roman"/>
                                      <w:color w:val="000000"/>
                                      <w:sz w:val="18"/>
                                      <w:szCs w:val="18"/>
                                    </w:rPr>
                                  </w:pPr>
                                  <w:proofErr w:type="spellStart"/>
                                  <w:r>
                                    <w:rPr>
                                      <w:rFonts w:ascii="Calibri" w:eastAsia="Times New Roman" w:hAnsi="Calibri" w:cs="Times New Roman"/>
                                      <w:color w:val="000000"/>
                                      <w:sz w:val="18"/>
                                      <w:szCs w:val="18"/>
                                    </w:rPr>
                                    <w:t>SuperTin</w:t>
                                  </w:r>
                                  <w:proofErr w:type="spellEnd"/>
                                  <w:r>
                                    <w:rPr>
                                      <w:rFonts w:ascii="Calibri" w:eastAsia="Times New Roman" w:hAnsi="Calibri" w:cs="Times New Roman"/>
                                      <w:color w:val="000000"/>
                                      <w:sz w:val="18"/>
                                      <w:szCs w:val="18"/>
                                    </w:rPr>
                                    <w:t xml:space="preserve"> 4L: 4- 6 </w:t>
                                  </w:r>
                                  <w:proofErr w:type="spellStart"/>
                                  <w:r>
                                    <w:rPr>
                                      <w:rFonts w:ascii="Calibri" w:eastAsia="Times New Roman" w:hAnsi="Calibri" w:cs="Times New Roman"/>
                                      <w:color w:val="000000"/>
                                      <w:sz w:val="18"/>
                                      <w:szCs w:val="18"/>
                                    </w:rPr>
                                    <w:t>fl</w:t>
                                  </w:r>
                                  <w:proofErr w:type="spellEnd"/>
                                  <w:r w:rsidR="004F577A">
                                    <w:rPr>
                                      <w:rFonts w:ascii="Calibri" w:eastAsia="Times New Roman" w:hAnsi="Calibri" w:cs="Times New Roman"/>
                                      <w:color w:val="000000"/>
                                      <w:sz w:val="18"/>
                                      <w:szCs w:val="18"/>
                                    </w:rPr>
                                    <w:t xml:space="preserve"> </w:t>
                                  </w:r>
                                  <w:proofErr w:type="spellStart"/>
                                  <w:r>
                                    <w:rPr>
                                      <w:rFonts w:ascii="Calibri" w:eastAsia="Times New Roman" w:hAnsi="Calibri" w:cs="Times New Roman"/>
                                      <w:color w:val="000000"/>
                                      <w:sz w:val="18"/>
                                      <w:szCs w:val="18"/>
                                    </w:rPr>
                                    <w:t>oz</w:t>
                                  </w:r>
                                  <w:proofErr w:type="spellEnd"/>
                                  <w:r>
                                    <w:rPr>
                                      <w:rFonts w:ascii="Calibri" w:eastAsia="Times New Roman" w:hAnsi="Calibri" w:cs="Times New Roman"/>
                                      <w:color w:val="000000"/>
                                      <w:sz w:val="18"/>
                                      <w:szCs w:val="18"/>
                                    </w:rPr>
                                    <w:t xml:space="preserve">, </w:t>
                                  </w:r>
                                  <w:proofErr w:type="spellStart"/>
                                  <w:r>
                                    <w:rPr>
                                      <w:rFonts w:ascii="Calibri" w:eastAsia="Times New Roman" w:hAnsi="Calibri" w:cs="Times New Roman"/>
                                      <w:color w:val="000000"/>
                                      <w:sz w:val="18"/>
                                      <w:szCs w:val="18"/>
                                    </w:rPr>
                                    <w:t>SuperTin</w:t>
                                  </w:r>
                                  <w:proofErr w:type="spellEnd"/>
                                  <w:r>
                                    <w:rPr>
                                      <w:rFonts w:ascii="Calibri" w:eastAsia="Times New Roman" w:hAnsi="Calibri" w:cs="Times New Roman"/>
                                      <w:color w:val="000000"/>
                                      <w:sz w:val="18"/>
                                      <w:szCs w:val="18"/>
                                    </w:rPr>
                                    <w:t xml:space="preserve"> 80 WP: </w:t>
                                  </w:r>
                                  <w:r w:rsidRPr="00F50DCD">
                                    <w:rPr>
                                      <w:rFonts w:ascii="Calibri" w:eastAsia="Times New Roman" w:hAnsi="Calibri" w:cs="Times New Roman"/>
                                      <w:color w:val="000000"/>
                                      <w:sz w:val="18"/>
                                      <w:szCs w:val="18"/>
                                    </w:rPr>
                                    <w:t>rate dependent on method of applic</w:t>
                                  </w:r>
                                  <w:r>
                                    <w:rPr>
                                      <w:rFonts w:ascii="Calibri" w:eastAsia="Times New Roman" w:hAnsi="Calibri" w:cs="Times New Roman"/>
                                      <w:color w:val="000000"/>
                                      <w:sz w:val="18"/>
                                      <w:szCs w:val="18"/>
                                    </w:rPr>
                                    <w:t xml:space="preserve">ation, see label, </w:t>
                                  </w:r>
                                  <w:proofErr w:type="spellStart"/>
                                  <w:r>
                                    <w:rPr>
                                      <w:rFonts w:ascii="Calibri" w:eastAsia="Times New Roman" w:hAnsi="Calibri" w:cs="Times New Roman"/>
                                      <w:color w:val="000000"/>
                                      <w:sz w:val="18"/>
                                      <w:szCs w:val="18"/>
                                    </w:rPr>
                                    <w:t>Agri</w:t>
                                  </w:r>
                                  <w:proofErr w:type="spellEnd"/>
                                  <w:r>
                                    <w:rPr>
                                      <w:rFonts w:ascii="Calibri" w:eastAsia="Times New Roman" w:hAnsi="Calibri" w:cs="Times New Roman"/>
                                      <w:color w:val="000000"/>
                                      <w:sz w:val="18"/>
                                      <w:szCs w:val="18"/>
                                    </w:rPr>
                                    <w:t xml:space="preserve"> Tin 80WP: </w:t>
                                  </w:r>
                                  <w:r w:rsidRPr="00F50DCD">
                                    <w:rPr>
                                      <w:rFonts w:ascii="Calibri" w:eastAsia="Times New Roman" w:hAnsi="Calibri" w:cs="Times New Roman"/>
                                      <w:color w:val="000000"/>
                                      <w:sz w:val="18"/>
                                      <w:szCs w:val="18"/>
                                    </w:rPr>
                                    <w:t xml:space="preserve">2.5-3.75 dry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/acre, rate dependent on method of application</w:t>
                                  </w:r>
                                </w:p>
                              </w:tc>
                              <w:tc>
                                <w:tcPr>
                                  <w:tcW w:w="500" w:type="dxa"/>
                                  <w:tcBorders>
                                    <w:top w:val="nil"/>
                                    <w:left w:val="nil"/>
                                    <w:bottom w:val="single" w:sz="4" w:space="0" w:color="auto"/>
                                    <w:right w:val="single" w:sz="4" w:space="0" w:color="auto"/>
                                  </w:tcBorders>
                                  <w:shd w:val="clear" w:color="auto" w:fill="auto"/>
                                  <w:vAlign w:val="center"/>
                                  <w:hideMark/>
                                </w:tcPr>
                                <w:p w14:paraId="6E43BB01"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7 and 21</w:t>
                                  </w:r>
                                </w:p>
                              </w:tc>
                              <w:tc>
                                <w:tcPr>
                                  <w:tcW w:w="4880" w:type="dxa"/>
                                  <w:tcBorders>
                                    <w:top w:val="nil"/>
                                    <w:left w:val="nil"/>
                                    <w:bottom w:val="single" w:sz="4" w:space="0" w:color="auto"/>
                                    <w:right w:val="single" w:sz="4" w:space="0" w:color="auto"/>
                                  </w:tcBorders>
                                  <w:shd w:val="clear" w:color="auto" w:fill="auto"/>
                                  <w:vAlign w:val="center"/>
                                  <w:hideMark/>
                                </w:tcPr>
                                <w:p w14:paraId="376A023C" w14:textId="5B59BEAA"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Do not use more than 18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 xml:space="preserve">/season SuperTin4L or 11.25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 xml:space="preserve">/ season of 80WP formulations. Do not use with </w:t>
                                  </w:r>
                                  <w:proofErr w:type="spellStart"/>
                                  <w:r w:rsidRPr="00F50DCD">
                                    <w:rPr>
                                      <w:rFonts w:ascii="Calibri" w:eastAsia="Times New Roman" w:hAnsi="Calibri" w:cs="Times New Roman"/>
                                      <w:color w:val="000000"/>
                                      <w:sz w:val="18"/>
                                      <w:szCs w:val="18"/>
                                    </w:rPr>
                                    <w:t>emulsifiable</w:t>
                                  </w:r>
                                  <w:proofErr w:type="spellEnd"/>
                                  <w:r w:rsidRPr="00F50DCD">
                                    <w:rPr>
                                      <w:rFonts w:ascii="Calibri" w:eastAsia="Times New Roman" w:hAnsi="Calibri" w:cs="Times New Roman"/>
                                      <w:color w:val="000000"/>
                                      <w:sz w:val="18"/>
                                      <w:szCs w:val="18"/>
                                    </w:rPr>
                                    <w:t xml:space="preserve"> pesticides or MH30. Some </w:t>
                                  </w:r>
                                  <w:proofErr w:type="spellStart"/>
                                  <w:r w:rsidRPr="00F50DCD">
                                    <w:rPr>
                                      <w:rFonts w:ascii="Calibri" w:eastAsia="Times New Roman" w:hAnsi="Calibri" w:cs="Times New Roman"/>
                                      <w:color w:val="000000"/>
                                      <w:sz w:val="18"/>
                                      <w:szCs w:val="18"/>
                                    </w:rPr>
                                    <w:t>phytotoxicity</w:t>
                                  </w:r>
                                  <w:proofErr w:type="spellEnd"/>
                                  <w:r w:rsidRPr="00F50DCD">
                                    <w:rPr>
                                      <w:rFonts w:ascii="Calibri" w:eastAsia="Times New Roman" w:hAnsi="Calibri" w:cs="Times New Roman"/>
                                      <w:color w:val="000000"/>
                                      <w:sz w:val="18"/>
                                      <w:szCs w:val="18"/>
                                    </w:rPr>
                                    <w:t xml:space="preserve"> to Superior and Norland varieties. Note 24 </w:t>
                                  </w:r>
                                  <w:proofErr w:type="spellStart"/>
                                  <w:r w:rsidRPr="00F50DCD">
                                    <w:rPr>
                                      <w:rFonts w:ascii="Calibri" w:eastAsia="Times New Roman" w:hAnsi="Calibri" w:cs="Times New Roman"/>
                                      <w:color w:val="000000"/>
                                      <w:sz w:val="18"/>
                                      <w:szCs w:val="18"/>
                                    </w:rPr>
                                    <w:t>hr</w:t>
                                  </w:r>
                                  <w:proofErr w:type="spellEnd"/>
                                  <w:r w:rsidRPr="00F50DCD">
                                    <w:rPr>
                                      <w:rFonts w:ascii="Calibri" w:eastAsia="Times New Roman" w:hAnsi="Calibri" w:cs="Times New Roman"/>
                                      <w:color w:val="000000"/>
                                      <w:sz w:val="18"/>
                                      <w:szCs w:val="18"/>
                                    </w:rPr>
                                    <w:t xml:space="preserve"> reentry period. May be mixed with </w:t>
                                  </w:r>
                                  <w:proofErr w:type="spellStart"/>
                                  <w:r w:rsidRPr="00F50DCD">
                                    <w:rPr>
                                      <w:rFonts w:ascii="Calibri" w:eastAsia="Times New Roman" w:hAnsi="Calibri" w:cs="Times New Roman"/>
                                      <w:color w:val="000000"/>
                                      <w:sz w:val="18"/>
                                      <w:szCs w:val="18"/>
                                    </w:rPr>
                                    <w:t>maneb</w:t>
                                  </w:r>
                                  <w:proofErr w:type="spellEnd"/>
                                  <w:r w:rsidRPr="00F50DCD">
                                    <w:rPr>
                                      <w:rFonts w:ascii="Calibri" w:eastAsia="Times New Roman" w:hAnsi="Calibri" w:cs="Times New Roman"/>
                                      <w:color w:val="000000"/>
                                      <w:sz w:val="18"/>
                                      <w:szCs w:val="18"/>
                                    </w:rPr>
                                    <w:t xml:space="preserve"> or </w:t>
                                  </w:r>
                                  <w:proofErr w:type="spellStart"/>
                                  <w:r w:rsidRPr="00F50DCD">
                                    <w:rPr>
                                      <w:rFonts w:ascii="Calibri" w:eastAsia="Times New Roman" w:hAnsi="Calibri" w:cs="Times New Roman"/>
                                      <w:color w:val="000000"/>
                                      <w:sz w:val="18"/>
                                      <w:szCs w:val="18"/>
                                    </w:rPr>
                                    <w:t>mancozeb</w:t>
                                  </w:r>
                                  <w:proofErr w:type="spellEnd"/>
                                  <w:r w:rsidRPr="00F50DCD">
                                    <w:rPr>
                                      <w:rFonts w:ascii="Calibri" w:eastAsia="Times New Roman" w:hAnsi="Calibri" w:cs="Times New Roman"/>
                                      <w:color w:val="000000"/>
                                      <w:sz w:val="18"/>
                                      <w:szCs w:val="18"/>
                                    </w:rPr>
                                    <w:t xml:space="preserve"> products for improved early blight control</w:t>
                                  </w:r>
                                  <w:r>
                                    <w:rPr>
                                      <w:rFonts w:ascii="Calibri" w:eastAsia="Times New Roman" w:hAnsi="Calibri" w:cs="Times New Roman"/>
                                      <w:color w:val="000000"/>
                                      <w:sz w:val="18"/>
                                      <w:szCs w:val="18"/>
                                    </w:rPr>
                                    <w:t>.</w:t>
                                  </w:r>
                                </w:p>
                              </w:tc>
                            </w:tr>
                            <w:tr w:rsidR="00B740F7" w:rsidRPr="00F50DCD" w14:paraId="32CFD84D" w14:textId="77777777" w:rsidTr="00F50DCD">
                              <w:trPr>
                                <w:trHeight w:val="4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7346B0CC" w14:textId="65C1087A" w:rsidR="00B740F7" w:rsidRPr="00F50DCD" w:rsidRDefault="00E52A5B" w:rsidP="00F50DCD">
                                  <w:pPr>
                                    <w:rPr>
                                      <w:rFonts w:ascii="Calibri" w:eastAsia="Times New Roman" w:hAnsi="Calibri" w:cs="Times New Roman"/>
                                      <w:color w:val="000000"/>
                                      <w:sz w:val="18"/>
                                      <w:szCs w:val="18"/>
                                    </w:rPr>
                                  </w:pPr>
                                  <w:proofErr w:type="spellStart"/>
                                  <w:r>
                                    <w:rPr>
                                      <w:rFonts w:ascii="Calibri" w:eastAsia="Times New Roman" w:hAnsi="Calibri" w:cs="Times New Roman"/>
                                      <w:color w:val="000000"/>
                                      <w:sz w:val="18"/>
                                      <w:szCs w:val="18"/>
                                    </w:rPr>
                                    <w:t>Zoximid</w:t>
                                  </w:r>
                                  <w:proofErr w:type="spellEnd"/>
                                  <w:r>
                                    <w:rPr>
                                      <w:rFonts w:ascii="Calibri" w:eastAsia="Times New Roman" w:hAnsi="Calibri" w:cs="Times New Roman"/>
                                      <w:color w:val="000000"/>
                                      <w:sz w:val="18"/>
                                      <w:szCs w:val="18"/>
                                    </w:rPr>
                                    <w:t xml:space="preserve"> (</w:t>
                                  </w:r>
                                  <w:r w:rsidR="00B740F7" w:rsidRPr="00F50DCD">
                                    <w:rPr>
                                      <w:rFonts w:ascii="Calibri" w:eastAsia="Times New Roman" w:hAnsi="Calibri" w:cs="Times New Roman"/>
                                      <w:color w:val="000000"/>
                                      <w:sz w:val="18"/>
                                      <w:szCs w:val="18"/>
                                    </w:rPr>
                                    <w:t>22</w:t>
                                  </w:r>
                                  <w:r>
                                    <w:rPr>
                                      <w:rFonts w:ascii="Calibri" w:eastAsia="Times New Roman" w:hAnsi="Calibri" w:cs="Times New Roman"/>
                                      <w:color w:val="000000"/>
                                      <w:sz w:val="18"/>
                                      <w:szCs w:val="18"/>
                                    </w:rPr>
                                    <w:t>)</w:t>
                                  </w:r>
                                  <w:r w:rsidR="00B740F7" w:rsidRPr="00F50DCD">
                                    <w:rPr>
                                      <w:rFonts w:ascii="Calibri" w:eastAsia="Times New Roman" w:hAnsi="Calibri" w:cs="Times New Roman"/>
                                      <w:color w:val="000000"/>
                                      <w:sz w:val="18"/>
                                      <w:szCs w:val="18"/>
                                    </w:rPr>
                                    <w:t>+</w:t>
                                  </w:r>
                                  <w:proofErr w:type="spellStart"/>
                                  <w:r w:rsidR="00B740F7" w:rsidRPr="00F50DCD">
                                    <w:rPr>
                                      <w:rFonts w:ascii="Calibri" w:eastAsia="Times New Roman" w:hAnsi="Calibri" w:cs="Times New Roman"/>
                                      <w:color w:val="000000"/>
                                      <w:sz w:val="18"/>
                                      <w:szCs w:val="18"/>
                                    </w:rPr>
                                    <w:t>Mancozeb</w:t>
                                  </w:r>
                                  <w:proofErr w:type="spellEnd"/>
                                  <w:r w:rsidR="00B740F7" w:rsidRPr="00F50DCD">
                                    <w:rPr>
                                      <w:rFonts w:ascii="Calibri" w:eastAsia="Times New Roman" w:hAnsi="Calibri" w:cs="Times New Roman"/>
                                      <w:color w:val="000000"/>
                                      <w:sz w:val="18"/>
                                      <w:szCs w:val="18"/>
                                    </w:rPr>
                                    <w:t xml:space="preserve"> </w:t>
                                  </w:r>
                                  <w:r>
                                    <w:rPr>
                                      <w:rFonts w:ascii="Calibri" w:eastAsia="Times New Roman" w:hAnsi="Calibri" w:cs="Times New Roman"/>
                                      <w:color w:val="000000"/>
                                      <w:sz w:val="18"/>
                                      <w:szCs w:val="18"/>
                                    </w:rPr>
                                    <w:t>(</w:t>
                                  </w:r>
                                  <w:r w:rsidR="00B740F7" w:rsidRPr="00F50DCD">
                                    <w:rPr>
                                      <w:rFonts w:ascii="Calibri" w:eastAsia="Times New Roman" w:hAnsi="Calibri" w:cs="Times New Roman"/>
                                      <w:color w:val="000000"/>
                                      <w:sz w:val="18"/>
                                      <w:szCs w:val="18"/>
                                    </w:rPr>
                                    <w:t>M3</w:t>
                                  </w:r>
                                  <w:r>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noWrap/>
                                  <w:vAlign w:val="center"/>
                                  <w:hideMark/>
                                </w:tcPr>
                                <w:p w14:paraId="79F98502" w14:textId="507F01D9" w:rsidR="00B740F7" w:rsidRPr="00F50DCD" w:rsidRDefault="00B740F7" w:rsidP="00F50DCD">
                                  <w:pPr>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Gavel, </w:t>
                                  </w:r>
                                  <w:r w:rsidRPr="00F50DCD">
                                    <w:rPr>
                                      <w:rFonts w:ascii="Calibri" w:eastAsia="Times New Roman" w:hAnsi="Calibri" w:cs="Times New Roman"/>
                                      <w:color w:val="000000"/>
                                      <w:sz w:val="18"/>
                                      <w:szCs w:val="18"/>
                                    </w:rPr>
                                    <w:t xml:space="preserve">1.5-2.0 </w:t>
                                  </w:r>
                                  <w:proofErr w:type="spellStart"/>
                                  <w:r w:rsidRPr="00F50DCD">
                                    <w:rPr>
                                      <w:rFonts w:ascii="Calibri" w:eastAsia="Times New Roman" w:hAnsi="Calibri" w:cs="Times New Roman"/>
                                      <w:color w:val="000000"/>
                                      <w:sz w:val="18"/>
                                      <w:szCs w:val="18"/>
                                    </w:rPr>
                                    <w:t>lb</w:t>
                                  </w:r>
                                  <w:proofErr w:type="spellEnd"/>
                                  <w:r w:rsidR="004F577A">
                                    <w:rPr>
                                      <w:rFonts w:ascii="Calibri" w:eastAsia="Times New Roman" w:hAnsi="Calibri" w:cs="Times New Roman"/>
                                      <w:color w:val="000000"/>
                                      <w:sz w:val="18"/>
                                      <w:szCs w:val="18"/>
                                    </w:rPr>
                                    <w:t>/acre</w:t>
                                  </w:r>
                                </w:p>
                              </w:tc>
                              <w:tc>
                                <w:tcPr>
                                  <w:tcW w:w="500" w:type="dxa"/>
                                  <w:tcBorders>
                                    <w:top w:val="nil"/>
                                    <w:left w:val="nil"/>
                                    <w:bottom w:val="single" w:sz="4" w:space="0" w:color="auto"/>
                                    <w:right w:val="single" w:sz="4" w:space="0" w:color="auto"/>
                                  </w:tcBorders>
                                  <w:shd w:val="clear" w:color="auto" w:fill="auto"/>
                                  <w:vAlign w:val="center"/>
                                  <w:hideMark/>
                                </w:tcPr>
                                <w:p w14:paraId="74708427"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3</w:t>
                                  </w:r>
                                </w:p>
                              </w:tc>
                              <w:tc>
                                <w:tcPr>
                                  <w:tcW w:w="4880" w:type="dxa"/>
                                  <w:tcBorders>
                                    <w:top w:val="nil"/>
                                    <w:left w:val="nil"/>
                                    <w:bottom w:val="single" w:sz="4" w:space="0" w:color="auto"/>
                                    <w:right w:val="single" w:sz="4" w:space="0" w:color="auto"/>
                                  </w:tcBorders>
                                  <w:shd w:val="clear" w:color="auto" w:fill="auto"/>
                                  <w:vAlign w:val="center"/>
                                  <w:hideMark/>
                                </w:tcPr>
                                <w:p w14:paraId="1B8AB1B3" w14:textId="77777777"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Do not exceed 12lb/season.  Note field workers should be advised that this fungicide is dermal and oral sensitizer </w:t>
                                  </w:r>
                                </w:p>
                              </w:tc>
                            </w:tr>
                          </w:tbl>
                          <w:p w14:paraId="3A51862D" w14:textId="77777777" w:rsidR="00B740F7" w:rsidRDefault="00B740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6" type="#_x0000_t202" style="position:absolute;left:0;text-align:left;margin-left:46.5pt;margin-top:53.95pt;width:519.6pt;height:689.1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" mv:complextextbox="1" filled="f" stroked="f">
                <v:textbox>
                  <w:txbxContent>
                    <w:tbl>
                      <w:tblPr>
                        <w:tblW w:w="10140" w:type="dxa"/>
                        <w:tblInd w:w="93" w:type="dxa"/>
                        <w:tblLook w:val="04A0" w:firstRow="1" w:lastRow="0" w:firstColumn="1" w:lastColumn="0" w:noHBand="0" w:noVBand="1"/>
                      </w:tblPr>
                      <w:tblGrid>
                        <w:gridCol w:w="2441"/>
                        <w:gridCol w:w="2260"/>
                        <w:gridCol w:w="559"/>
                        <w:gridCol w:w="4880"/>
                      </w:tblGrid>
                      <w:tr w:rsidR="00B740F7" w:rsidRPr="00F50DCD" w14:paraId="587CA4AE" w14:textId="77777777" w:rsidTr="00F50DCD">
                        <w:trPr>
                          <w:trHeight w:val="300"/>
                        </w:trPr>
                        <w:tc>
                          <w:tcPr>
                            <w:tcW w:w="1014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DD1508" w14:textId="2271F34B" w:rsidR="00B740F7" w:rsidRPr="00F50DCD" w:rsidRDefault="00B740F7" w:rsidP="00F50DCD">
                            <w:pPr>
                              <w:jc w:val="center"/>
                              <w:rPr>
                                <w:rFonts w:ascii="Calibri" w:eastAsia="Times New Roman" w:hAnsi="Calibri" w:cs="Times New Roman"/>
                                <w:b/>
                                <w:bCs/>
                                <w:color w:val="000000"/>
                                <w:sz w:val="18"/>
                                <w:szCs w:val="18"/>
                              </w:rPr>
                            </w:pPr>
                            <w:r w:rsidRPr="00F50DCD">
                              <w:rPr>
                                <w:rFonts w:ascii="Calibri" w:eastAsia="Times New Roman" w:hAnsi="Calibri" w:cs="Times New Roman"/>
                                <w:b/>
                                <w:bCs/>
                                <w:color w:val="000000"/>
                                <w:sz w:val="18"/>
                                <w:szCs w:val="18"/>
                              </w:rPr>
                              <w:t xml:space="preserve">2016 Late Blight Fungicide Treatment Quick </w:t>
                            </w:r>
                            <w:r>
                              <w:rPr>
                                <w:rFonts w:ascii="Calibri" w:eastAsia="Times New Roman" w:hAnsi="Calibri" w:cs="Times New Roman"/>
                                <w:b/>
                                <w:bCs/>
                                <w:color w:val="000000"/>
                                <w:sz w:val="18"/>
                                <w:szCs w:val="18"/>
                              </w:rPr>
                              <w:t xml:space="preserve">Reference </w:t>
                            </w:r>
                            <w:r w:rsidRPr="00F50DCD">
                              <w:rPr>
                                <w:rFonts w:ascii="Calibri" w:eastAsia="Times New Roman" w:hAnsi="Calibri" w:cs="Times New Roman"/>
                                <w:b/>
                                <w:bCs/>
                                <w:color w:val="000000"/>
                                <w:sz w:val="18"/>
                                <w:szCs w:val="18"/>
                              </w:rPr>
                              <w:t>Guide</w:t>
                            </w:r>
                          </w:p>
                        </w:tc>
                      </w:tr>
                      <w:tr w:rsidR="00B740F7" w:rsidRPr="00F50DCD" w14:paraId="36DD7327" w14:textId="77777777" w:rsidTr="00F50DCD">
                        <w:trPr>
                          <w:trHeight w:val="4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0C679B5" w14:textId="77777777" w:rsidR="00B740F7" w:rsidRPr="00F50DCD" w:rsidRDefault="00B740F7" w:rsidP="00F50DCD">
                            <w:pPr>
                              <w:jc w:val="center"/>
                              <w:rPr>
                                <w:rFonts w:ascii="Calibri" w:eastAsia="Times New Roman" w:hAnsi="Calibri" w:cs="Times New Roman"/>
                                <w:b/>
                                <w:bCs/>
                                <w:color w:val="000000"/>
                                <w:sz w:val="18"/>
                                <w:szCs w:val="18"/>
                              </w:rPr>
                            </w:pPr>
                            <w:r w:rsidRPr="00F50DCD">
                              <w:rPr>
                                <w:rFonts w:ascii="Calibri" w:eastAsia="Times New Roman" w:hAnsi="Calibri" w:cs="Times New Roman"/>
                                <w:b/>
                                <w:bCs/>
                                <w:color w:val="000000"/>
                                <w:sz w:val="18"/>
                                <w:szCs w:val="18"/>
                              </w:rPr>
                              <w:t>Active Ingredient (FRAC Group)</w:t>
                            </w:r>
                          </w:p>
                        </w:tc>
                        <w:tc>
                          <w:tcPr>
                            <w:tcW w:w="2260" w:type="dxa"/>
                            <w:tcBorders>
                              <w:top w:val="nil"/>
                              <w:left w:val="nil"/>
                              <w:bottom w:val="single" w:sz="4" w:space="0" w:color="auto"/>
                              <w:right w:val="single" w:sz="4" w:space="0" w:color="auto"/>
                            </w:tcBorders>
                            <w:shd w:val="clear" w:color="auto" w:fill="auto"/>
                            <w:noWrap/>
                            <w:vAlign w:val="center"/>
                            <w:hideMark/>
                          </w:tcPr>
                          <w:p w14:paraId="1937EE12" w14:textId="77777777" w:rsidR="00B740F7" w:rsidRPr="00F50DCD" w:rsidRDefault="00B740F7" w:rsidP="00F50DCD">
                            <w:pPr>
                              <w:jc w:val="center"/>
                              <w:rPr>
                                <w:rFonts w:ascii="Calibri" w:eastAsia="Times New Roman" w:hAnsi="Calibri" w:cs="Times New Roman"/>
                                <w:b/>
                                <w:bCs/>
                                <w:color w:val="000000"/>
                                <w:sz w:val="18"/>
                                <w:szCs w:val="18"/>
                              </w:rPr>
                            </w:pPr>
                            <w:r w:rsidRPr="00F50DCD">
                              <w:rPr>
                                <w:rFonts w:ascii="Calibri" w:eastAsia="Times New Roman" w:hAnsi="Calibri" w:cs="Times New Roman"/>
                                <w:b/>
                                <w:bCs/>
                                <w:color w:val="000000"/>
                                <w:sz w:val="18"/>
                                <w:szCs w:val="18"/>
                              </w:rPr>
                              <w:t>Product/Rate</w:t>
                            </w:r>
                          </w:p>
                        </w:tc>
                        <w:tc>
                          <w:tcPr>
                            <w:tcW w:w="500" w:type="dxa"/>
                            <w:tcBorders>
                              <w:top w:val="nil"/>
                              <w:left w:val="nil"/>
                              <w:bottom w:val="single" w:sz="4" w:space="0" w:color="auto"/>
                              <w:right w:val="single" w:sz="4" w:space="0" w:color="auto"/>
                            </w:tcBorders>
                            <w:shd w:val="clear" w:color="auto" w:fill="auto"/>
                            <w:vAlign w:val="center"/>
                            <w:hideMark/>
                          </w:tcPr>
                          <w:p w14:paraId="11B4EFCD" w14:textId="77777777" w:rsidR="00B740F7" w:rsidRPr="00F50DCD" w:rsidRDefault="00B740F7" w:rsidP="00F50DCD">
                            <w:pPr>
                              <w:jc w:val="center"/>
                              <w:rPr>
                                <w:rFonts w:ascii="Calibri" w:eastAsia="Times New Roman" w:hAnsi="Calibri" w:cs="Times New Roman"/>
                                <w:b/>
                                <w:bCs/>
                                <w:color w:val="000000"/>
                                <w:sz w:val="18"/>
                                <w:szCs w:val="18"/>
                              </w:rPr>
                            </w:pPr>
                            <w:r w:rsidRPr="00F50DCD">
                              <w:rPr>
                                <w:rFonts w:ascii="Calibri" w:eastAsia="Times New Roman" w:hAnsi="Calibri" w:cs="Times New Roman"/>
                                <w:b/>
                                <w:bCs/>
                                <w:color w:val="000000"/>
                                <w:sz w:val="18"/>
                                <w:szCs w:val="18"/>
                              </w:rPr>
                              <w:t>PHI days</w:t>
                            </w:r>
                          </w:p>
                        </w:tc>
                        <w:tc>
                          <w:tcPr>
                            <w:tcW w:w="4880" w:type="dxa"/>
                            <w:tcBorders>
                              <w:top w:val="nil"/>
                              <w:left w:val="nil"/>
                              <w:bottom w:val="single" w:sz="4" w:space="0" w:color="auto"/>
                              <w:right w:val="single" w:sz="4" w:space="0" w:color="auto"/>
                            </w:tcBorders>
                            <w:shd w:val="clear" w:color="auto" w:fill="auto"/>
                            <w:noWrap/>
                            <w:vAlign w:val="center"/>
                            <w:hideMark/>
                          </w:tcPr>
                          <w:p w14:paraId="656034FB" w14:textId="77777777" w:rsidR="00B740F7" w:rsidRPr="00F50DCD" w:rsidRDefault="00B740F7" w:rsidP="00F50DCD">
                            <w:pPr>
                              <w:jc w:val="center"/>
                              <w:rPr>
                                <w:rFonts w:ascii="Calibri" w:eastAsia="Times New Roman" w:hAnsi="Calibri" w:cs="Times New Roman"/>
                                <w:b/>
                                <w:bCs/>
                                <w:color w:val="000000"/>
                                <w:sz w:val="18"/>
                                <w:szCs w:val="18"/>
                              </w:rPr>
                            </w:pPr>
                            <w:r w:rsidRPr="00F50DCD">
                              <w:rPr>
                                <w:rFonts w:ascii="Calibri" w:eastAsia="Times New Roman" w:hAnsi="Calibri" w:cs="Times New Roman"/>
                                <w:b/>
                                <w:bCs/>
                                <w:color w:val="000000"/>
                                <w:sz w:val="18"/>
                                <w:szCs w:val="18"/>
                              </w:rPr>
                              <w:t>Comments</w:t>
                            </w:r>
                          </w:p>
                        </w:tc>
                      </w:tr>
                      <w:tr w:rsidR="00B740F7" w:rsidRPr="00F50DCD" w14:paraId="2BD5C96F" w14:textId="77777777" w:rsidTr="00F50DCD">
                        <w:trPr>
                          <w:trHeight w:val="72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68975D35" w14:textId="11EA94E0" w:rsidR="00B740F7" w:rsidRPr="00F50DCD" w:rsidRDefault="00E52A5B" w:rsidP="00E52A5B">
                            <w:pPr>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Azoxystrobin (11) </w:t>
                            </w:r>
                          </w:p>
                        </w:tc>
                        <w:tc>
                          <w:tcPr>
                            <w:tcW w:w="2260" w:type="dxa"/>
                            <w:tcBorders>
                              <w:top w:val="nil"/>
                              <w:left w:val="nil"/>
                              <w:bottom w:val="single" w:sz="4" w:space="0" w:color="auto"/>
                              <w:right w:val="single" w:sz="4" w:space="0" w:color="auto"/>
                            </w:tcBorders>
                            <w:shd w:val="clear" w:color="auto" w:fill="auto"/>
                            <w:noWrap/>
                            <w:vAlign w:val="center"/>
                            <w:hideMark/>
                          </w:tcPr>
                          <w:p w14:paraId="11DFA362" w14:textId="08E0CF86"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Quadris,</w:t>
                            </w:r>
                            <w:r>
                              <w:rPr>
                                <w:rFonts w:ascii="Calibri" w:eastAsia="Times New Roman" w:hAnsi="Calibri" w:cs="Times New Roman"/>
                                <w:color w:val="000000"/>
                                <w:sz w:val="18"/>
                                <w:szCs w:val="18"/>
                              </w:rPr>
                              <w:t xml:space="preserve"> </w:t>
                            </w:r>
                            <w:r w:rsidRPr="00F50DCD">
                              <w:rPr>
                                <w:rFonts w:ascii="Calibri" w:eastAsia="Times New Roman" w:hAnsi="Calibri" w:cs="Times New Roman"/>
                                <w:color w:val="000000"/>
                                <w:sz w:val="18"/>
                                <w:szCs w:val="18"/>
                              </w:rPr>
                              <w:t xml:space="preserve">12 </w:t>
                            </w:r>
                            <w:proofErr w:type="spellStart"/>
                            <w:r w:rsidRPr="00F50DCD">
                              <w:rPr>
                                <w:rFonts w:ascii="Calibri" w:eastAsia="Times New Roman" w:hAnsi="Calibri" w:cs="Times New Roman"/>
                                <w:color w:val="000000"/>
                                <w:sz w:val="18"/>
                                <w:szCs w:val="18"/>
                              </w:rPr>
                              <w:t>fl</w:t>
                            </w:r>
                            <w:proofErr w:type="spellEnd"/>
                            <w:r w:rsidRPr="00F50DCD">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 xml:space="preserve">/acre </w:t>
                            </w:r>
                          </w:p>
                        </w:tc>
                        <w:tc>
                          <w:tcPr>
                            <w:tcW w:w="500" w:type="dxa"/>
                            <w:tcBorders>
                              <w:top w:val="nil"/>
                              <w:left w:val="nil"/>
                              <w:bottom w:val="single" w:sz="4" w:space="0" w:color="auto"/>
                              <w:right w:val="single" w:sz="4" w:space="0" w:color="auto"/>
                            </w:tcBorders>
                            <w:shd w:val="clear" w:color="auto" w:fill="auto"/>
                            <w:vAlign w:val="center"/>
                            <w:hideMark/>
                          </w:tcPr>
                          <w:p w14:paraId="4B8B9402"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14</w:t>
                            </w:r>
                          </w:p>
                        </w:tc>
                        <w:tc>
                          <w:tcPr>
                            <w:tcW w:w="4880" w:type="dxa"/>
                            <w:tcBorders>
                              <w:top w:val="nil"/>
                              <w:left w:val="nil"/>
                              <w:bottom w:val="single" w:sz="4" w:space="0" w:color="auto"/>
                              <w:right w:val="single" w:sz="4" w:space="0" w:color="auto"/>
                            </w:tcBorders>
                            <w:shd w:val="clear" w:color="auto" w:fill="auto"/>
                            <w:vAlign w:val="center"/>
                            <w:hideMark/>
                          </w:tcPr>
                          <w:p w14:paraId="44B9ED6A" w14:textId="72A8CB2B"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For a 7-day schedule</w:t>
                            </w:r>
                            <w:r w:rsidR="00CA59EE">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 xml:space="preserve"> apply Quadris at 12.0 </w:t>
                            </w:r>
                            <w:proofErr w:type="spellStart"/>
                            <w:r w:rsidRPr="00F50DCD">
                              <w:rPr>
                                <w:rFonts w:ascii="Calibri" w:eastAsia="Times New Roman" w:hAnsi="Calibri" w:cs="Times New Roman"/>
                                <w:color w:val="000000"/>
                                <w:sz w:val="18"/>
                                <w:szCs w:val="18"/>
                              </w:rPr>
                              <w:t>fl</w:t>
                            </w:r>
                            <w:proofErr w:type="spellEnd"/>
                            <w:r w:rsidRPr="00F50DCD">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/acre. Use no more than 2.88</w:t>
                            </w:r>
                            <w:r w:rsidR="004F577A">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qt</w:t>
                            </w:r>
                            <w:proofErr w:type="spellEnd"/>
                            <w:r w:rsidRPr="00F50DCD">
                              <w:rPr>
                                <w:rFonts w:ascii="Calibri" w:eastAsia="Times New Roman" w:hAnsi="Calibri" w:cs="Times New Roman"/>
                                <w:color w:val="000000"/>
                                <w:sz w:val="18"/>
                                <w:szCs w:val="18"/>
                              </w:rPr>
                              <w:t>/a</w:t>
                            </w:r>
                            <w:r w:rsidR="004F577A">
                              <w:rPr>
                                <w:rFonts w:ascii="Calibri" w:eastAsia="Times New Roman" w:hAnsi="Calibri" w:cs="Times New Roman"/>
                                <w:color w:val="000000"/>
                                <w:sz w:val="18"/>
                                <w:szCs w:val="18"/>
                              </w:rPr>
                              <w:t>cre</w:t>
                            </w:r>
                            <w:r w:rsidRPr="00F50DCD">
                              <w:rPr>
                                <w:rFonts w:ascii="Calibri" w:eastAsia="Times New Roman" w:hAnsi="Calibri" w:cs="Times New Roman"/>
                                <w:color w:val="000000"/>
                                <w:sz w:val="18"/>
                                <w:szCs w:val="18"/>
                              </w:rPr>
                              <w:t xml:space="preserve"> per season. </w:t>
                            </w:r>
                            <w:r w:rsidR="004F577A">
                              <w:rPr>
                                <w:rFonts w:ascii="Calibri" w:eastAsia="Times New Roman" w:hAnsi="Calibri" w:cs="Times New Roman"/>
                                <w:color w:val="000000"/>
                                <w:sz w:val="18"/>
                                <w:szCs w:val="18"/>
                              </w:rPr>
                              <w:t xml:space="preserve"> </w:t>
                            </w:r>
                            <w:r w:rsidRPr="00F50DCD">
                              <w:rPr>
                                <w:rFonts w:ascii="Calibri" w:eastAsia="Times New Roman" w:hAnsi="Calibri" w:cs="Times New Roman"/>
                                <w:color w:val="000000"/>
                                <w:sz w:val="18"/>
                                <w:szCs w:val="18"/>
                              </w:rPr>
                              <w:t>Alternate away from Group 11 fungicides to manage resistance.</w:t>
                            </w:r>
                          </w:p>
                        </w:tc>
                      </w:tr>
                      <w:tr w:rsidR="00B740F7" w:rsidRPr="00F50DCD" w14:paraId="1EFA4647" w14:textId="77777777" w:rsidTr="00F50DCD">
                        <w:trPr>
                          <w:trHeight w:val="4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39D7D91" w14:textId="7BA7917F"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 Azoxystrobin</w:t>
                            </w:r>
                            <w:r w:rsidR="00E52A5B">
                              <w:rPr>
                                <w:rFonts w:ascii="Calibri" w:eastAsia="Times New Roman" w:hAnsi="Calibri" w:cs="Times New Roman"/>
                                <w:color w:val="000000"/>
                                <w:sz w:val="18"/>
                                <w:szCs w:val="18"/>
                              </w:rPr>
                              <w:t xml:space="preserve"> (11)</w:t>
                            </w:r>
                            <w:r w:rsidRPr="00F50DCD">
                              <w:rPr>
                                <w:rFonts w:ascii="Calibri" w:eastAsia="Times New Roman" w:hAnsi="Calibri" w:cs="Times New Roman"/>
                                <w:color w:val="000000"/>
                                <w:sz w:val="18"/>
                                <w:szCs w:val="18"/>
                              </w:rPr>
                              <w:t>+</w:t>
                            </w:r>
                            <w:proofErr w:type="spellStart"/>
                            <w:r w:rsidRPr="00F50DCD">
                              <w:rPr>
                                <w:rFonts w:ascii="Calibri" w:eastAsia="Times New Roman" w:hAnsi="Calibri" w:cs="Times New Roman"/>
                                <w:color w:val="000000"/>
                                <w:sz w:val="18"/>
                                <w:szCs w:val="18"/>
                              </w:rPr>
                              <w:t>chlorothalonil</w:t>
                            </w:r>
                            <w:proofErr w:type="spellEnd"/>
                            <w:r w:rsidR="00E52A5B">
                              <w:rPr>
                                <w:rFonts w:ascii="Calibri" w:eastAsia="Times New Roman" w:hAnsi="Calibri" w:cs="Times New Roman"/>
                                <w:color w:val="000000"/>
                                <w:sz w:val="18"/>
                                <w:szCs w:val="18"/>
                              </w:rPr>
                              <w:t xml:space="preserve"> (M5)</w:t>
                            </w:r>
                          </w:p>
                        </w:tc>
                        <w:tc>
                          <w:tcPr>
                            <w:tcW w:w="2260" w:type="dxa"/>
                            <w:tcBorders>
                              <w:top w:val="nil"/>
                              <w:left w:val="nil"/>
                              <w:bottom w:val="single" w:sz="4" w:space="0" w:color="auto"/>
                              <w:right w:val="single" w:sz="4" w:space="0" w:color="auto"/>
                            </w:tcBorders>
                            <w:shd w:val="clear" w:color="auto" w:fill="auto"/>
                            <w:noWrap/>
                            <w:vAlign w:val="center"/>
                            <w:hideMark/>
                          </w:tcPr>
                          <w:p w14:paraId="0BE70024" w14:textId="77777777"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Quadris </w:t>
                            </w:r>
                            <w:proofErr w:type="spellStart"/>
                            <w:r w:rsidRPr="00F50DCD">
                              <w:rPr>
                                <w:rFonts w:ascii="Calibri" w:eastAsia="Times New Roman" w:hAnsi="Calibri" w:cs="Times New Roman"/>
                                <w:color w:val="000000"/>
                                <w:sz w:val="18"/>
                                <w:szCs w:val="18"/>
                              </w:rPr>
                              <w:t>Opti</w:t>
                            </w:r>
                            <w:proofErr w:type="spellEnd"/>
                            <w:r w:rsidRPr="00F50DCD">
                              <w:rPr>
                                <w:rFonts w:ascii="Calibri" w:eastAsia="Times New Roman" w:hAnsi="Calibri" w:cs="Times New Roman"/>
                                <w:color w:val="000000"/>
                                <w:sz w:val="18"/>
                                <w:szCs w:val="18"/>
                              </w:rPr>
                              <w:t xml:space="preserve">, 1.6 </w:t>
                            </w:r>
                            <w:proofErr w:type="spellStart"/>
                            <w:r w:rsidRPr="00F50DCD">
                              <w:rPr>
                                <w:rFonts w:ascii="Calibri" w:eastAsia="Times New Roman" w:hAnsi="Calibri" w:cs="Times New Roman"/>
                                <w:color w:val="000000"/>
                                <w:sz w:val="18"/>
                                <w:szCs w:val="18"/>
                              </w:rPr>
                              <w:t>pt</w:t>
                            </w:r>
                            <w:proofErr w:type="spellEnd"/>
                            <w:r w:rsidRPr="00F50DCD">
                              <w:rPr>
                                <w:rFonts w:ascii="Calibri" w:eastAsia="Times New Roman" w:hAnsi="Calibri" w:cs="Times New Roman"/>
                                <w:color w:val="000000"/>
                                <w:sz w:val="18"/>
                                <w:szCs w:val="18"/>
                              </w:rPr>
                              <w:t>/acre</w:t>
                            </w:r>
                          </w:p>
                        </w:tc>
                        <w:tc>
                          <w:tcPr>
                            <w:tcW w:w="500" w:type="dxa"/>
                            <w:tcBorders>
                              <w:top w:val="nil"/>
                              <w:left w:val="nil"/>
                              <w:bottom w:val="single" w:sz="4" w:space="0" w:color="auto"/>
                              <w:right w:val="single" w:sz="4" w:space="0" w:color="auto"/>
                            </w:tcBorders>
                            <w:shd w:val="clear" w:color="auto" w:fill="auto"/>
                            <w:vAlign w:val="center"/>
                            <w:hideMark/>
                          </w:tcPr>
                          <w:p w14:paraId="37FD1E19"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14</w:t>
                            </w:r>
                          </w:p>
                        </w:tc>
                        <w:tc>
                          <w:tcPr>
                            <w:tcW w:w="4880" w:type="dxa"/>
                            <w:tcBorders>
                              <w:top w:val="nil"/>
                              <w:left w:val="nil"/>
                              <w:bottom w:val="single" w:sz="4" w:space="0" w:color="auto"/>
                              <w:right w:val="single" w:sz="4" w:space="0" w:color="auto"/>
                            </w:tcBorders>
                            <w:shd w:val="clear" w:color="auto" w:fill="auto"/>
                            <w:vAlign w:val="center"/>
                            <w:hideMark/>
                          </w:tcPr>
                          <w:p w14:paraId="047887B1" w14:textId="50871EFD"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Alternate away from Group 11 fungicides to manage resistance.</w:t>
                            </w:r>
                            <w:r>
                              <w:rPr>
                                <w:rFonts w:ascii="Calibri" w:eastAsia="Times New Roman" w:hAnsi="Calibri" w:cs="Times New Roman"/>
                                <w:color w:val="000000"/>
                                <w:sz w:val="18"/>
                                <w:szCs w:val="18"/>
                              </w:rPr>
                              <w:t xml:space="preserve"> </w:t>
                            </w:r>
                            <w:r w:rsidRPr="00F50DCD">
                              <w:rPr>
                                <w:rFonts w:ascii="Calibri" w:eastAsia="Times New Roman" w:hAnsi="Calibri" w:cs="Times New Roman"/>
                                <w:color w:val="000000"/>
                                <w:sz w:val="18"/>
                                <w:szCs w:val="18"/>
                              </w:rPr>
                              <w:t>Use no more than 3 gal/a</w:t>
                            </w:r>
                            <w:r w:rsidR="004F577A">
                              <w:rPr>
                                <w:rFonts w:ascii="Calibri" w:eastAsia="Times New Roman" w:hAnsi="Calibri" w:cs="Times New Roman"/>
                                <w:color w:val="000000"/>
                                <w:sz w:val="18"/>
                                <w:szCs w:val="18"/>
                              </w:rPr>
                              <w:t>cre</w:t>
                            </w:r>
                            <w:r w:rsidRPr="00F50DCD">
                              <w:rPr>
                                <w:rFonts w:ascii="Calibri" w:eastAsia="Times New Roman" w:hAnsi="Calibri" w:cs="Times New Roman"/>
                                <w:color w:val="000000"/>
                                <w:sz w:val="18"/>
                                <w:szCs w:val="18"/>
                              </w:rPr>
                              <w:t xml:space="preserve"> per season </w:t>
                            </w:r>
                          </w:p>
                        </w:tc>
                      </w:tr>
                      <w:tr w:rsidR="00B740F7" w:rsidRPr="00F50DCD" w14:paraId="474177A9" w14:textId="77777777" w:rsidTr="00F50DCD">
                        <w:trPr>
                          <w:trHeight w:val="122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0266D562" w14:textId="0E6AD12F"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Azoxystrobin</w:t>
                            </w:r>
                            <w:r w:rsidR="00E52A5B">
                              <w:rPr>
                                <w:rFonts w:ascii="Calibri" w:eastAsia="Times New Roman" w:hAnsi="Calibri" w:cs="Times New Roman"/>
                                <w:color w:val="000000"/>
                                <w:sz w:val="18"/>
                                <w:szCs w:val="18"/>
                              </w:rPr>
                              <w:t xml:space="preserve"> (11)</w:t>
                            </w:r>
                            <w:r w:rsidRPr="00F50DCD">
                              <w:rPr>
                                <w:rFonts w:ascii="Calibri" w:eastAsia="Times New Roman" w:hAnsi="Calibri" w:cs="Times New Roman"/>
                                <w:color w:val="000000"/>
                                <w:sz w:val="18"/>
                                <w:szCs w:val="18"/>
                              </w:rPr>
                              <w:t>+</w:t>
                            </w:r>
                            <w:proofErr w:type="spellStart"/>
                            <w:r w:rsidRPr="00F50DCD">
                              <w:rPr>
                                <w:rFonts w:ascii="Calibri" w:eastAsia="Times New Roman" w:hAnsi="Calibri" w:cs="Times New Roman"/>
                                <w:color w:val="000000"/>
                                <w:sz w:val="18"/>
                                <w:szCs w:val="18"/>
                              </w:rPr>
                              <w:t>difenoconazole</w:t>
                            </w:r>
                            <w:proofErr w:type="spellEnd"/>
                            <w:r w:rsidRPr="00F50DC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3</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noWrap/>
                            <w:vAlign w:val="center"/>
                            <w:hideMark/>
                          </w:tcPr>
                          <w:p w14:paraId="3E14BDEF" w14:textId="2F6E17EA" w:rsidR="00B740F7" w:rsidRPr="00F50DCD" w:rsidRDefault="004F577A" w:rsidP="00F50DCD">
                            <w:pPr>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Quadris Top, 8-14 </w:t>
                            </w:r>
                            <w:proofErr w:type="spellStart"/>
                            <w:r>
                              <w:rPr>
                                <w:rFonts w:ascii="Calibri" w:eastAsia="Times New Roman" w:hAnsi="Calibri" w:cs="Times New Roman"/>
                                <w:color w:val="000000"/>
                                <w:sz w:val="18"/>
                                <w:szCs w:val="18"/>
                              </w:rPr>
                              <w:t>fl</w:t>
                            </w:r>
                            <w:proofErr w:type="spellEnd"/>
                            <w:r>
                              <w:rPr>
                                <w:rFonts w:ascii="Calibri" w:eastAsia="Times New Roman" w:hAnsi="Calibri" w:cs="Times New Roman"/>
                                <w:color w:val="000000"/>
                                <w:sz w:val="18"/>
                                <w:szCs w:val="18"/>
                              </w:rPr>
                              <w:t xml:space="preserve"> </w:t>
                            </w:r>
                            <w:proofErr w:type="spellStart"/>
                            <w:r>
                              <w:rPr>
                                <w:rFonts w:ascii="Calibri" w:eastAsia="Times New Roman" w:hAnsi="Calibri" w:cs="Times New Roman"/>
                                <w:color w:val="000000"/>
                                <w:sz w:val="18"/>
                                <w:szCs w:val="18"/>
                              </w:rPr>
                              <w:t>oz</w:t>
                            </w:r>
                            <w:proofErr w:type="spellEnd"/>
                            <w:r w:rsidR="00B740F7" w:rsidRPr="00F50DCD">
                              <w:rPr>
                                <w:rFonts w:ascii="Calibri" w:eastAsia="Times New Roman" w:hAnsi="Calibri" w:cs="Times New Roman"/>
                                <w:color w:val="000000"/>
                                <w:sz w:val="18"/>
                                <w:szCs w:val="18"/>
                              </w:rPr>
                              <w:t>/acre</w:t>
                            </w:r>
                          </w:p>
                        </w:tc>
                        <w:tc>
                          <w:tcPr>
                            <w:tcW w:w="500" w:type="dxa"/>
                            <w:tcBorders>
                              <w:top w:val="nil"/>
                              <w:left w:val="nil"/>
                              <w:bottom w:val="single" w:sz="4" w:space="0" w:color="auto"/>
                              <w:right w:val="single" w:sz="4" w:space="0" w:color="auto"/>
                            </w:tcBorders>
                            <w:shd w:val="clear" w:color="auto" w:fill="auto"/>
                            <w:vAlign w:val="center"/>
                            <w:hideMark/>
                          </w:tcPr>
                          <w:p w14:paraId="3CC74F8C"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14</w:t>
                            </w:r>
                          </w:p>
                        </w:tc>
                        <w:tc>
                          <w:tcPr>
                            <w:tcW w:w="4880" w:type="dxa"/>
                            <w:tcBorders>
                              <w:top w:val="nil"/>
                              <w:left w:val="nil"/>
                              <w:bottom w:val="single" w:sz="4" w:space="0" w:color="auto"/>
                              <w:right w:val="single" w:sz="4" w:space="0" w:color="auto"/>
                            </w:tcBorders>
                            <w:shd w:val="clear" w:color="auto" w:fill="auto"/>
                            <w:vAlign w:val="bottom"/>
                            <w:hideMark/>
                          </w:tcPr>
                          <w:p w14:paraId="4543708C" w14:textId="77777777"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Begin applications prior to disease development, continue on a 7-14 day interval.  No more than 2 consecutive applications. The addition of a spreading/penetrating type adjuvant such as a non-ionic based surfactant or crop oil concentrate or blend is recommended. </w:t>
                            </w:r>
                          </w:p>
                        </w:tc>
                      </w:tr>
                      <w:tr w:rsidR="00B740F7" w:rsidRPr="00F50DCD" w14:paraId="619FC912" w14:textId="77777777" w:rsidTr="00F50DCD">
                        <w:trPr>
                          <w:trHeight w:val="16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35986F34" w14:textId="3B064BB2" w:rsidR="00B740F7" w:rsidRPr="00F50DCD" w:rsidRDefault="00B740F7" w:rsidP="00F50DCD">
                            <w:pPr>
                              <w:rPr>
                                <w:rFonts w:ascii="Calibri" w:eastAsia="Times New Roman" w:hAnsi="Calibri" w:cs="Times New Roman"/>
                                <w:color w:val="000000"/>
                                <w:sz w:val="18"/>
                                <w:szCs w:val="18"/>
                              </w:rPr>
                            </w:pPr>
                            <w:proofErr w:type="spellStart"/>
                            <w:r w:rsidRPr="00F50DCD">
                              <w:rPr>
                                <w:rFonts w:ascii="Calibri" w:eastAsia="Times New Roman" w:hAnsi="Calibri" w:cs="Times New Roman"/>
                                <w:color w:val="000000"/>
                                <w:sz w:val="18"/>
                                <w:szCs w:val="18"/>
                              </w:rPr>
                              <w:t>Chlorothianol</w:t>
                            </w:r>
                            <w:proofErr w:type="spellEnd"/>
                            <w:r w:rsidR="00E52A5B">
                              <w:rPr>
                                <w:rFonts w:ascii="Calibri" w:eastAsia="Times New Roman" w:hAnsi="Calibri" w:cs="Times New Roman"/>
                                <w:color w:val="000000"/>
                                <w:sz w:val="18"/>
                                <w:szCs w:val="18"/>
                              </w:rPr>
                              <w:t xml:space="preserve"> </w:t>
                            </w:r>
                            <w:r w:rsidRPr="00F50DC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M5</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vAlign w:val="center"/>
                            <w:hideMark/>
                          </w:tcPr>
                          <w:p w14:paraId="33EEEB71" w14:textId="73C7AEE0" w:rsidR="00B740F7" w:rsidRPr="00F50DCD" w:rsidRDefault="00B740F7" w:rsidP="00F50DCD">
                            <w:pPr>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Bravo: </w:t>
                            </w:r>
                            <w:r w:rsidR="004F577A">
                              <w:rPr>
                                <w:rFonts w:ascii="Calibri" w:eastAsia="Times New Roman" w:hAnsi="Calibri" w:cs="Times New Roman"/>
                                <w:color w:val="000000"/>
                                <w:sz w:val="18"/>
                                <w:szCs w:val="18"/>
                              </w:rPr>
                              <w:t xml:space="preserve">2-1/2 to 4-1/4 pints/ </w:t>
                            </w:r>
                            <w:r w:rsidRPr="00F50DCD">
                              <w:rPr>
                                <w:rFonts w:ascii="Calibri" w:eastAsia="Times New Roman" w:hAnsi="Calibri" w:cs="Times New Roman"/>
                                <w:color w:val="000000"/>
                                <w:sz w:val="18"/>
                                <w:szCs w:val="18"/>
                              </w:rPr>
                              <w:t xml:space="preserve">acre, </w:t>
                            </w:r>
                            <w:proofErr w:type="spellStart"/>
                            <w:r w:rsidRPr="00F50DCD">
                              <w:rPr>
                                <w:rFonts w:ascii="Calibri" w:eastAsia="Times New Roman" w:hAnsi="Calibri" w:cs="Times New Roman"/>
                                <w:color w:val="000000"/>
                                <w:sz w:val="18"/>
                                <w:szCs w:val="18"/>
                              </w:rPr>
                              <w:t>Equus</w:t>
                            </w:r>
                            <w:proofErr w:type="spellEnd"/>
                            <w:r w:rsidRPr="00F50DCD">
                              <w:rPr>
                                <w:rFonts w:ascii="Calibri" w:eastAsia="Times New Roman" w:hAnsi="Calibri" w:cs="Times New Roman"/>
                                <w:color w:val="000000"/>
                                <w:sz w:val="18"/>
                                <w:szCs w:val="18"/>
                              </w:rPr>
                              <w:t>: 1.125, then 1.5 – 2.25 pints/acre, Echo</w:t>
                            </w:r>
                            <w:r w:rsidR="004F577A">
                              <w:rPr>
                                <w:rFonts w:ascii="Calibri" w:eastAsia="Times New Roman" w:hAnsi="Calibri" w:cs="Times New Roman"/>
                                <w:color w:val="000000"/>
                                <w:sz w:val="18"/>
                                <w:szCs w:val="18"/>
                              </w:rPr>
                              <w:t>: 1 pint then</w:t>
                            </w:r>
                            <w:r w:rsidR="004F577A">
                              <w:rPr>
                                <w:rFonts w:ascii="Calibri" w:eastAsia="Times New Roman" w:hAnsi="Calibri" w:cs="Times New Roman"/>
                                <w:color w:val="000000"/>
                                <w:sz w:val="18"/>
                                <w:szCs w:val="18"/>
                              </w:rPr>
                              <w:br/>
                              <w:t>1 1/2 to 2 1/8 pin</w:t>
                            </w:r>
                            <w:r w:rsidRPr="00F50DCD">
                              <w:rPr>
                                <w:rFonts w:ascii="Calibri" w:eastAsia="Times New Roman" w:hAnsi="Calibri" w:cs="Times New Roman"/>
                                <w:color w:val="000000"/>
                                <w:sz w:val="18"/>
                                <w:szCs w:val="18"/>
                              </w:rPr>
                              <w:t>ts</w:t>
                            </w:r>
                            <w:r w:rsidR="004F577A">
                              <w:rPr>
                                <w:rFonts w:ascii="Calibri" w:eastAsia="Times New Roman" w:hAnsi="Calibri" w:cs="Times New Roman"/>
                                <w:color w:val="000000"/>
                                <w:sz w:val="18"/>
                                <w:szCs w:val="18"/>
                              </w:rPr>
                              <w:t>/acre</w:t>
                            </w:r>
                            <w:r w:rsidRPr="00F50DCD">
                              <w:rPr>
                                <w:rFonts w:ascii="Calibri" w:eastAsia="Times New Roman" w:hAnsi="Calibri" w:cs="Times New Roman"/>
                                <w:color w:val="000000"/>
                                <w:sz w:val="18"/>
                                <w:szCs w:val="18"/>
                              </w:rPr>
                              <w:t>, Initiate: 1 1/8, then 1 1/2 to 2 1/4 p</w:t>
                            </w:r>
                            <w:r w:rsidR="004F577A">
                              <w:rPr>
                                <w:rFonts w:ascii="Calibri" w:eastAsia="Times New Roman" w:hAnsi="Calibri" w:cs="Times New Roman"/>
                                <w:color w:val="000000"/>
                                <w:sz w:val="18"/>
                                <w:szCs w:val="18"/>
                              </w:rPr>
                              <w:t>in</w:t>
                            </w:r>
                            <w:r w:rsidRPr="00F50DCD">
                              <w:rPr>
                                <w:rFonts w:ascii="Calibri" w:eastAsia="Times New Roman" w:hAnsi="Calibri" w:cs="Times New Roman"/>
                                <w:color w:val="000000"/>
                                <w:sz w:val="18"/>
                                <w:szCs w:val="18"/>
                              </w:rPr>
                              <w:t>ts/acre</w:t>
                            </w:r>
                            <w:r w:rsidR="004F577A">
                              <w:rPr>
                                <w:rFonts w:ascii="Calibri" w:eastAsia="Times New Roman" w:hAnsi="Calibri" w:cs="Times New Roman"/>
                                <w:color w:val="000000"/>
                                <w:sz w:val="18"/>
                                <w:szCs w:val="18"/>
                              </w:rPr>
                              <w:t xml:space="preserve">, </w:t>
                            </w:r>
                            <w:proofErr w:type="spellStart"/>
                            <w:r w:rsidR="004F577A">
                              <w:rPr>
                                <w:rFonts w:ascii="Calibri" w:eastAsia="Times New Roman" w:hAnsi="Calibri" w:cs="Times New Roman"/>
                                <w:color w:val="000000"/>
                                <w:sz w:val="18"/>
                                <w:szCs w:val="18"/>
                              </w:rPr>
                              <w:t>Orondis</w:t>
                            </w:r>
                            <w:proofErr w:type="spellEnd"/>
                            <w:r w:rsidR="004F577A">
                              <w:rPr>
                                <w:rFonts w:ascii="Calibri" w:eastAsia="Times New Roman" w:hAnsi="Calibri" w:cs="Times New Roman"/>
                                <w:color w:val="000000"/>
                                <w:sz w:val="18"/>
                                <w:szCs w:val="18"/>
                              </w:rPr>
                              <w:t xml:space="preserve">: </w:t>
                            </w:r>
                            <w:r w:rsidR="00E52A5B" w:rsidRPr="00E52A5B">
                              <w:rPr>
                                <w:rFonts w:ascii="Calibri" w:eastAsia="Times New Roman" w:hAnsi="Calibri" w:cs="Times New Roman"/>
                                <w:i/>
                                <w:color w:val="000000"/>
                                <w:sz w:val="18"/>
                                <w:szCs w:val="18"/>
                              </w:rPr>
                              <w:t>(new product</w:t>
                            </w:r>
                            <w:r w:rsidR="00E52A5B">
                              <w:rPr>
                                <w:rFonts w:ascii="Calibri" w:eastAsia="Times New Roman" w:hAnsi="Calibri" w:cs="Times New Roman"/>
                                <w:color w:val="000000"/>
                                <w:sz w:val="18"/>
                                <w:szCs w:val="18"/>
                              </w:rPr>
                              <w:t xml:space="preserve">) </w:t>
                            </w:r>
                            <w:r w:rsidR="004F577A">
                              <w:rPr>
                                <w:rFonts w:ascii="Calibri" w:eastAsia="Times New Roman" w:hAnsi="Calibri" w:cs="Times New Roman"/>
                                <w:color w:val="000000"/>
                                <w:sz w:val="18"/>
                                <w:szCs w:val="18"/>
                              </w:rPr>
                              <w:t>3/4 pints/acre, then 1 1/2 pints/acre</w:t>
                            </w:r>
                          </w:p>
                        </w:tc>
                        <w:tc>
                          <w:tcPr>
                            <w:tcW w:w="500" w:type="dxa"/>
                            <w:tcBorders>
                              <w:top w:val="nil"/>
                              <w:left w:val="nil"/>
                              <w:bottom w:val="single" w:sz="4" w:space="0" w:color="auto"/>
                              <w:right w:val="single" w:sz="4" w:space="0" w:color="auto"/>
                            </w:tcBorders>
                            <w:shd w:val="clear" w:color="auto" w:fill="auto"/>
                            <w:vAlign w:val="center"/>
                            <w:hideMark/>
                          </w:tcPr>
                          <w:p w14:paraId="6FCB27D0"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7</w:t>
                            </w:r>
                          </w:p>
                        </w:tc>
                        <w:tc>
                          <w:tcPr>
                            <w:tcW w:w="4880" w:type="dxa"/>
                            <w:tcBorders>
                              <w:top w:val="nil"/>
                              <w:left w:val="nil"/>
                              <w:bottom w:val="single" w:sz="4" w:space="0" w:color="auto"/>
                              <w:right w:val="single" w:sz="4" w:space="0" w:color="auto"/>
                            </w:tcBorders>
                            <w:shd w:val="clear" w:color="auto" w:fill="auto"/>
                            <w:vAlign w:val="center"/>
                            <w:hideMark/>
                          </w:tcPr>
                          <w:p w14:paraId="5FC347A1" w14:textId="54F4EDB0"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Many formulations, follow labels for specific rates and spray intervals</w:t>
                            </w:r>
                            <w:r w:rsidR="004F577A">
                              <w:rPr>
                                <w:rFonts w:ascii="Calibri" w:eastAsia="Times New Roman" w:hAnsi="Calibri" w:cs="Times New Roman"/>
                                <w:color w:val="000000"/>
                                <w:sz w:val="18"/>
                                <w:szCs w:val="18"/>
                              </w:rPr>
                              <w:t>, and maximum applications per season.</w:t>
                            </w:r>
                          </w:p>
                        </w:tc>
                      </w:tr>
                      <w:tr w:rsidR="00B740F7" w:rsidRPr="00F50DCD" w14:paraId="2A406518" w14:textId="77777777" w:rsidTr="00F50DC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9F1B2B9" w14:textId="46906FFA" w:rsidR="00B740F7" w:rsidRPr="00F50DCD" w:rsidRDefault="00B740F7" w:rsidP="00F50DCD">
                            <w:pPr>
                              <w:rPr>
                                <w:rFonts w:ascii="Calibri" w:eastAsia="Times New Roman" w:hAnsi="Calibri" w:cs="Times New Roman"/>
                                <w:color w:val="000000"/>
                                <w:sz w:val="18"/>
                                <w:szCs w:val="18"/>
                              </w:rPr>
                            </w:pPr>
                            <w:proofErr w:type="spellStart"/>
                            <w:r w:rsidRPr="00F50DCD">
                              <w:rPr>
                                <w:rFonts w:ascii="Calibri" w:eastAsia="Times New Roman" w:hAnsi="Calibri" w:cs="Times New Roman"/>
                                <w:color w:val="000000"/>
                                <w:sz w:val="18"/>
                                <w:szCs w:val="18"/>
                              </w:rPr>
                              <w:t>Cymoxanil+famoxadone</w:t>
                            </w:r>
                            <w:proofErr w:type="spellEnd"/>
                            <w:r w:rsidRPr="00F50DC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11</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vAlign w:val="center"/>
                            <w:hideMark/>
                          </w:tcPr>
                          <w:p w14:paraId="58622E5C" w14:textId="5D0B4F1C" w:rsidR="00B740F7" w:rsidRPr="00F50DCD" w:rsidRDefault="00B740F7" w:rsidP="00F50DCD">
                            <w:pPr>
                              <w:rPr>
                                <w:rFonts w:ascii="Calibri" w:eastAsia="Times New Roman" w:hAnsi="Calibri" w:cs="Times New Roman"/>
                                <w:color w:val="000000"/>
                                <w:sz w:val="18"/>
                                <w:szCs w:val="18"/>
                              </w:rPr>
                            </w:pPr>
                            <w:proofErr w:type="spellStart"/>
                            <w:r>
                              <w:rPr>
                                <w:rFonts w:ascii="Calibri" w:eastAsia="Times New Roman" w:hAnsi="Calibri" w:cs="Times New Roman"/>
                                <w:color w:val="000000"/>
                                <w:sz w:val="18"/>
                                <w:szCs w:val="18"/>
                              </w:rPr>
                              <w:t>Tanos</w:t>
                            </w:r>
                            <w:proofErr w:type="spellEnd"/>
                            <w:r>
                              <w:rPr>
                                <w:rFonts w:ascii="Calibri" w:eastAsia="Times New Roman" w:hAnsi="Calibri" w:cs="Times New Roman"/>
                                <w:color w:val="000000"/>
                                <w:sz w:val="18"/>
                                <w:szCs w:val="18"/>
                              </w:rPr>
                              <w:t xml:space="preserve">, </w:t>
                            </w:r>
                            <w:r w:rsidRPr="00F50DCD">
                              <w:rPr>
                                <w:rFonts w:ascii="Calibri" w:eastAsia="Times New Roman" w:hAnsi="Calibri" w:cs="Times New Roman"/>
                                <w:color w:val="000000"/>
                                <w:sz w:val="18"/>
                                <w:szCs w:val="18"/>
                              </w:rPr>
                              <w:t xml:space="preserve">8 </w:t>
                            </w:r>
                            <w:proofErr w:type="spellStart"/>
                            <w:r w:rsidRPr="00F50DCD">
                              <w:rPr>
                                <w:rFonts w:ascii="Calibri" w:eastAsia="Times New Roman" w:hAnsi="Calibri" w:cs="Times New Roman"/>
                                <w:color w:val="000000"/>
                                <w:sz w:val="18"/>
                                <w:szCs w:val="18"/>
                              </w:rPr>
                              <w:t>fl</w:t>
                            </w:r>
                            <w:proofErr w:type="spellEnd"/>
                            <w:r w:rsidRPr="00F50DCD">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/acre</w:t>
                            </w:r>
                          </w:p>
                        </w:tc>
                        <w:tc>
                          <w:tcPr>
                            <w:tcW w:w="500" w:type="dxa"/>
                            <w:tcBorders>
                              <w:top w:val="nil"/>
                              <w:left w:val="nil"/>
                              <w:bottom w:val="single" w:sz="4" w:space="0" w:color="auto"/>
                              <w:right w:val="single" w:sz="4" w:space="0" w:color="auto"/>
                            </w:tcBorders>
                            <w:shd w:val="clear" w:color="auto" w:fill="auto"/>
                            <w:vAlign w:val="center"/>
                            <w:hideMark/>
                          </w:tcPr>
                          <w:p w14:paraId="49996061"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14</w:t>
                            </w:r>
                          </w:p>
                        </w:tc>
                        <w:tc>
                          <w:tcPr>
                            <w:tcW w:w="4880" w:type="dxa"/>
                            <w:tcBorders>
                              <w:top w:val="nil"/>
                              <w:left w:val="nil"/>
                              <w:bottom w:val="single" w:sz="4" w:space="0" w:color="auto"/>
                              <w:right w:val="single" w:sz="4" w:space="0" w:color="auto"/>
                            </w:tcBorders>
                            <w:shd w:val="clear" w:color="auto" w:fill="auto"/>
                            <w:noWrap/>
                            <w:vAlign w:val="center"/>
                            <w:hideMark/>
                          </w:tcPr>
                          <w:p w14:paraId="1C1344BA" w14:textId="0F094909" w:rsidR="00B740F7" w:rsidRPr="00F50DCD" w:rsidRDefault="00CA59EE" w:rsidP="00F50DCD">
                            <w:pPr>
                              <w:rPr>
                                <w:rFonts w:ascii="Calibri" w:eastAsia="Times New Roman" w:hAnsi="Calibri" w:cs="Times New Roman"/>
                                <w:color w:val="000000"/>
                                <w:sz w:val="18"/>
                                <w:szCs w:val="18"/>
                              </w:rPr>
                            </w:pPr>
                            <w:r>
                              <w:rPr>
                                <w:rFonts w:ascii="Calibri" w:eastAsia="Times New Roman" w:hAnsi="Calibri" w:cs="Times New Roman"/>
                                <w:color w:val="000000"/>
                                <w:sz w:val="18"/>
                                <w:szCs w:val="18"/>
                              </w:rPr>
                              <w:t>Mix with M5 group fungicide, c</w:t>
                            </w:r>
                            <w:r w:rsidR="00B740F7" w:rsidRPr="00F50DCD">
                              <w:rPr>
                                <w:rFonts w:ascii="Calibri" w:eastAsia="Times New Roman" w:hAnsi="Calibri" w:cs="Times New Roman"/>
                                <w:color w:val="000000"/>
                                <w:sz w:val="18"/>
                                <w:szCs w:val="18"/>
                              </w:rPr>
                              <w:t>onsult label</w:t>
                            </w:r>
                          </w:p>
                        </w:tc>
                      </w:tr>
                      <w:tr w:rsidR="00B740F7" w:rsidRPr="00F50DCD" w14:paraId="6D643877" w14:textId="77777777" w:rsidTr="00F50DCD">
                        <w:trPr>
                          <w:trHeight w:val="4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0373152D" w14:textId="505688AB" w:rsidR="00B740F7" w:rsidRPr="00F50DCD" w:rsidRDefault="00B740F7" w:rsidP="00F50DCD">
                            <w:pPr>
                              <w:rPr>
                                <w:rFonts w:ascii="Calibri" w:eastAsia="Times New Roman" w:hAnsi="Calibri" w:cs="Times New Roman"/>
                                <w:color w:val="000000"/>
                                <w:sz w:val="18"/>
                                <w:szCs w:val="18"/>
                              </w:rPr>
                            </w:pPr>
                            <w:proofErr w:type="spellStart"/>
                            <w:r w:rsidRPr="00F50DCD">
                              <w:rPr>
                                <w:rFonts w:ascii="Calibri" w:eastAsia="Times New Roman" w:hAnsi="Calibri" w:cs="Times New Roman"/>
                                <w:color w:val="000000"/>
                                <w:sz w:val="18"/>
                                <w:szCs w:val="18"/>
                              </w:rPr>
                              <w:t>Fenamidone</w:t>
                            </w:r>
                            <w:proofErr w:type="spellEnd"/>
                            <w:r w:rsidRPr="00F50DC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11</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noWrap/>
                            <w:vAlign w:val="center"/>
                            <w:hideMark/>
                          </w:tcPr>
                          <w:p w14:paraId="71000F73" w14:textId="0EF9CE4C"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Reason</w:t>
                            </w:r>
                            <w:r>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 xml:space="preserve"> 5.5-8.2 </w:t>
                            </w:r>
                            <w:proofErr w:type="spellStart"/>
                            <w:r w:rsidRPr="00F50DCD">
                              <w:rPr>
                                <w:rFonts w:ascii="Calibri" w:eastAsia="Times New Roman" w:hAnsi="Calibri" w:cs="Times New Roman"/>
                                <w:color w:val="000000"/>
                                <w:sz w:val="18"/>
                                <w:szCs w:val="18"/>
                              </w:rPr>
                              <w:t>fl</w:t>
                            </w:r>
                            <w:proofErr w:type="spellEnd"/>
                            <w:r w:rsidRPr="00F50DCD">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 xml:space="preserve"> </w:t>
                            </w:r>
                          </w:p>
                        </w:tc>
                        <w:tc>
                          <w:tcPr>
                            <w:tcW w:w="500" w:type="dxa"/>
                            <w:tcBorders>
                              <w:top w:val="nil"/>
                              <w:left w:val="nil"/>
                              <w:bottom w:val="single" w:sz="4" w:space="0" w:color="auto"/>
                              <w:right w:val="single" w:sz="4" w:space="0" w:color="auto"/>
                            </w:tcBorders>
                            <w:shd w:val="clear" w:color="auto" w:fill="auto"/>
                            <w:vAlign w:val="center"/>
                            <w:hideMark/>
                          </w:tcPr>
                          <w:p w14:paraId="2A5DA025"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14</w:t>
                            </w:r>
                          </w:p>
                        </w:tc>
                        <w:tc>
                          <w:tcPr>
                            <w:tcW w:w="4880" w:type="dxa"/>
                            <w:tcBorders>
                              <w:top w:val="nil"/>
                              <w:left w:val="nil"/>
                              <w:bottom w:val="single" w:sz="4" w:space="0" w:color="auto"/>
                              <w:right w:val="single" w:sz="4" w:space="0" w:color="auto"/>
                            </w:tcBorders>
                            <w:shd w:val="clear" w:color="auto" w:fill="auto"/>
                            <w:vAlign w:val="center"/>
                            <w:hideMark/>
                          </w:tcPr>
                          <w:p w14:paraId="64D57E89" w14:textId="6A7D39FA" w:rsidR="00B740F7" w:rsidRPr="00F50DCD" w:rsidRDefault="00CA59EE" w:rsidP="00F50DCD">
                            <w:pPr>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Do not exceed 24.6 </w:t>
                            </w:r>
                            <w:proofErr w:type="spellStart"/>
                            <w:r w:rsidR="004F577A">
                              <w:rPr>
                                <w:rFonts w:ascii="Calibri" w:eastAsia="Times New Roman" w:hAnsi="Calibri" w:cs="Times New Roman"/>
                                <w:color w:val="000000"/>
                                <w:sz w:val="18"/>
                                <w:szCs w:val="18"/>
                              </w:rPr>
                              <w:t>fl</w:t>
                            </w:r>
                            <w:proofErr w:type="spellEnd"/>
                            <w:r w:rsidR="004F577A">
                              <w:rPr>
                                <w:rFonts w:ascii="Calibri" w:eastAsia="Times New Roman" w:hAnsi="Calibri" w:cs="Times New Roman"/>
                                <w:color w:val="000000"/>
                                <w:sz w:val="18"/>
                                <w:szCs w:val="18"/>
                              </w:rPr>
                              <w:t xml:space="preserve"> </w:t>
                            </w:r>
                            <w:proofErr w:type="spellStart"/>
                            <w:r>
                              <w:rPr>
                                <w:rFonts w:ascii="Calibri" w:eastAsia="Times New Roman" w:hAnsi="Calibri" w:cs="Times New Roman"/>
                                <w:color w:val="000000"/>
                                <w:sz w:val="18"/>
                                <w:szCs w:val="18"/>
                              </w:rPr>
                              <w:t>oz</w:t>
                            </w:r>
                            <w:proofErr w:type="spellEnd"/>
                            <w:r>
                              <w:rPr>
                                <w:rFonts w:ascii="Calibri" w:eastAsia="Times New Roman" w:hAnsi="Calibri" w:cs="Times New Roman"/>
                                <w:color w:val="000000"/>
                                <w:sz w:val="18"/>
                                <w:szCs w:val="18"/>
                              </w:rPr>
                              <w:t>/season, consult label</w:t>
                            </w:r>
                          </w:p>
                        </w:tc>
                      </w:tr>
                      <w:tr w:rsidR="00B740F7" w:rsidRPr="00F50DCD" w14:paraId="5D604E94" w14:textId="77777777" w:rsidTr="00F50DCD">
                        <w:trPr>
                          <w:trHeight w:val="4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38D7203F" w14:textId="1BC27452" w:rsidR="00B740F7" w:rsidRPr="00F50DCD" w:rsidRDefault="00B740F7" w:rsidP="00F50DCD">
                            <w:pPr>
                              <w:rPr>
                                <w:rFonts w:ascii="Calibri" w:eastAsia="Times New Roman" w:hAnsi="Calibri" w:cs="Times New Roman"/>
                                <w:color w:val="000000"/>
                                <w:sz w:val="18"/>
                                <w:szCs w:val="18"/>
                              </w:rPr>
                            </w:pPr>
                            <w:proofErr w:type="spellStart"/>
                            <w:r w:rsidRPr="00F50DCD">
                              <w:rPr>
                                <w:rFonts w:ascii="Calibri" w:eastAsia="Times New Roman" w:hAnsi="Calibri" w:cs="Times New Roman"/>
                                <w:color w:val="000000"/>
                                <w:sz w:val="18"/>
                                <w:szCs w:val="18"/>
                              </w:rPr>
                              <w:t>Fluoxastrobin</w:t>
                            </w:r>
                            <w:proofErr w:type="spellEnd"/>
                            <w:r w:rsidRPr="00F50DC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11</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vAlign w:val="center"/>
                            <w:hideMark/>
                          </w:tcPr>
                          <w:p w14:paraId="2FFCE3D5" w14:textId="3334D860" w:rsidR="00B740F7" w:rsidRPr="00F50DCD" w:rsidRDefault="00B740F7" w:rsidP="00F50DCD">
                            <w:pPr>
                              <w:rPr>
                                <w:rFonts w:ascii="Calibri" w:eastAsia="Times New Roman" w:hAnsi="Calibri" w:cs="Times New Roman"/>
                                <w:color w:val="000000"/>
                                <w:sz w:val="18"/>
                                <w:szCs w:val="18"/>
                              </w:rPr>
                            </w:pPr>
                            <w:proofErr w:type="spellStart"/>
                            <w:r>
                              <w:rPr>
                                <w:rFonts w:ascii="Calibri" w:eastAsia="Times New Roman" w:hAnsi="Calibri" w:cs="Times New Roman"/>
                                <w:color w:val="000000"/>
                                <w:sz w:val="18"/>
                                <w:szCs w:val="18"/>
                              </w:rPr>
                              <w:t>Evito</w:t>
                            </w:r>
                            <w:proofErr w:type="spellEnd"/>
                            <w:r>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 xml:space="preserve"> 3.8 </w:t>
                            </w:r>
                            <w:proofErr w:type="spellStart"/>
                            <w:r w:rsidRPr="00F50DCD">
                              <w:rPr>
                                <w:rFonts w:ascii="Calibri" w:eastAsia="Times New Roman" w:hAnsi="Calibri" w:cs="Times New Roman"/>
                                <w:color w:val="000000"/>
                                <w:sz w:val="18"/>
                                <w:szCs w:val="18"/>
                              </w:rPr>
                              <w:t>fl</w:t>
                            </w:r>
                            <w:proofErr w:type="spellEnd"/>
                            <w:r w:rsidRPr="00F50DCD">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 xml:space="preserve">,   </w:t>
                            </w:r>
                            <w:r>
                              <w:rPr>
                                <w:rFonts w:ascii="Calibri" w:eastAsia="Times New Roman" w:hAnsi="Calibri" w:cs="Times New Roman"/>
                                <w:color w:val="000000"/>
                                <w:sz w:val="18"/>
                                <w:szCs w:val="18"/>
                              </w:rPr>
                              <w:t xml:space="preserve"> </w:t>
                            </w:r>
                            <w:r w:rsidRPr="00F50DCD">
                              <w:rPr>
                                <w:rFonts w:ascii="Calibri" w:eastAsia="Times New Roman" w:hAnsi="Calibri" w:cs="Times New Roman"/>
                                <w:color w:val="000000"/>
                                <w:sz w:val="18"/>
                                <w:szCs w:val="18"/>
                              </w:rPr>
                              <w:t>Aftershock</w:t>
                            </w:r>
                            <w:r>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 xml:space="preserve"> 3.8 </w:t>
                            </w:r>
                            <w:proofErr w:type="spellStart"/>
                            <w:r w:rsidRPr="00F50DCD">
                              <w:rPr>
                                <w:rFonts w:ascii="Calibri" w:eastAsia="Times New Roman" w:hAnsi="Calibri" w:cs="Times New Roman"/>
                                <w:color w:val="000000"/>
                                <w:sz w:val="18"/>
                                <w:szCs w:val="18"/>
                              </w:rPr>
                              <w:t>fl</w:t>
                            </w:r>
                            <w:proofErr w:type="spellEnd"/>
                            <w:r w:rsidRPr="00F50DCD">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p>
                        </w:tc>
                        <w:tc>
                          <w:tcPr>
                            <w:tcW w:w="500" w:type="dxa"/>
                            <w:tcBorders>
                              <w:top w:val="nil"/>
                              <w:left w:val="nil"/>
                              <w:bottom w:val="single" w:sz="4" w:space="0" w:color="auto"/>
                              <w:right w:val="single" w:sz="4" w:space="0" w:color="auto"/>
                            </w:tcBorders>
                            <w:shd w:val="clear" w:color="auto" w:fill="auto"/>
                            <w:vAlign w:val="center"/>
                            <w:hideMark/>
                          </w:tcPr>
                          <w:p w14:paraId="13BD3F25"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7</w:t>
                            </w:r>
                          </w:p>
                        </w:tc>
                        <w:tc>
                          <w:tcPr>
                            <w:tcW w:w="4880" w:type="dxa"/>
                            <w:tcBorders>
                              <w:top w:val="nil"/>
                              <w:left w:val="nil"/>
                              <w:bottom w:val="single" w:sz="4" w:space="0" w:color="auto"/>
                              <w:right w:val="single" w:sz="4" w:space="0" w:color="auto"/>
                            </w:tcBorders>
                            <w:shd w:val="clear" w:color="auto" w:fill="auto"/>
                            <w:noWrap/>
                            <w:vAlign w:val="center"/>
                            <w:hideMark/>
                          </w:tcPr>
                          <w:p w14:paraId="5E2C1CF8" w14:textId="6F09EAAF"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Do not exceed 22.8 </w:t>
                            </w:r>
                            <w:proofErr w:type="spellStart"/>
                            <w:r w:rsidR="004F577A">
                              <w:rPr>
                                <w:rFonts w:ascii="Calibri" w:eastAsia="Times New Roman" w:hAnsi="Calibri" w:cs="Times New Roman"/>
                                <w:color w:val="000000"/>
                                <w:sz w:val="18"/>
                                <w:szCs w:val="18"/>
                              </w:rPr>
                              <w:t>fl</w:t>
                            </w:r>
                            <w:proofErr w:type="spellEnd"/>
                            <w:r w:rsidR="004F577A">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 xml:space="preserve">/season </w:t>
                            </w:r>
                          </w:p>
                        </w:tc>
                      </w:tr>
                      <w:tr w:rsidR="00B740F7" w:rsidRPr="00F50DCD" w14:paraId="616EBE00" w14:textId="77777777" w:rsidTr="00F50DC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52B3609A" w14:textId="0F40C86E"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Pyraclostrobin </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11</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vAlign w:val="center"/>
                            <w:hideMark/>
                          </w:tcPr>
                          <w:p w14:paraId="468DCFCF" w14:textId="2D9840E7" w:rsidR="00B740F7" w:rsidRPr="00F50DCD" w:rsidRDefault="00B740F7" w:rsidP="00F50DCD">
                            <w:pPr>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Headline, 12 </w:t>
                            </w:r>
                            <w:proofErr w:type="spellStart"/>
                            <w:r w:rsidR="004F577A">
                              <w:rPr>
                                <w:rFonts w:ascii="Calibri" w:eastAsia="Times New Roman" w:hAnsi="Calibri" w:cs="Times New Roman"/>
                                <w:color w:val="000000"/>
                                <w:sz w:val="18"/>
                                <w:szCs w:val="18"/>
                              </w:rPr>
                              <w:t>fl</w:t>
                            </w:r>
                            <w:proofErr w:type="spellEnd"/>
                            <w:r w:rsidR="004F577A">
                              <w:rPr>
                                <w:rFonts w:ascii="Calibri" w:eastAsia="Times New Roman" w:hAnsi="Calibri" w:cs="Times New Roman"/>
                                <w:color w:val="000000"/>
                                <w:sz w:val="18"/>
                                <w:szCs w:val="18"/>
                              </w:rPr>
                              <w:t xml:space="preserve"> </w:t>
                            </w:r>
                            <w:proofErr w:type="spellStart"/>
                            <w:r>
                              <w:rPr>
                                <w:rFonts w:ascii="Calibri" w:eastAsia="Times New Roman" w:hAnsi="Calibri" w:cs="Times New Roman"/>
                                <w:color w:val="000000"/>
                                <w:sz w:val="18"/>
                                <w:szCs w:val="18"/>
                              </w:rPr>
                              <w:t>oz</w:t>
                            </w:r>
                            <w:proofErr w:type="spellEnd"/>
                          </w:p>
                        </w:tc>
                        <w:tc>
                          <w:tcPr>
                            <w:tcW w:w="500" w:type="dxa"/>
                            <w:tcBorders>
                              <w:top w:val="nil"/>
                              <w:left w:val="nil"/>
                              <w:bottom w:val="single" w:sz="4" w:space="0" w:color="auto"/>
                              <w:right w:val="single" w:sz="4" w:space="0" w:color="auto"/>
                            </w:tcBorders>
                            <w:shd w:val="clear" w:color="auto" w:fill="auto"/>
                            <w:vAlign w:val="center"/>
                            <w:hideMark/>
                          </w:tcPr>
                          <w:p w14:paraId="496A0633"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3</w:t>
                            </w:r>
                          </w:p>
                        </w:tc>
                        <w:tc>
                          <w:tcPr>
                            <w:tcW w:w="4880" w:type="dxa"/>
                            <w:tcBorders>
                              <w:top w:val="nil"/>
                              <w:left w:val="nil"/>
                              <w:bottom w:val="single" w:sz="4" w:space="0" w:color="auto"/>
                              <w:right w:val="single" w:sz="4" w:space="0" w:color="auto"/>
                            </w:tcBorders>
                            <w:shd w:val="clear" w:color="auto" w:fill="auto"/>
                            <w:noWrap/>
                            <w:vAlign w:val="center"/>
                            <w:hideMark/>
                          </w:tcPr>
                          <w:p w14:paraId="037CAFBE" w14:textId="77777777"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Do not exceed 2.25 </w:t>
                            </w:r>
                            <w:proofErr w:type="spellStart"/>
                            <w:r w:rsidRPr="00F50DCD">
                              <w:rPr>
                                <w:rFonts w:ascii="Calibri" w:eastAsia="Times New Roman" w:hAnsi="Calibri" w:cs="Times New Roman"/>
                                <w:color w:val="000000"/>
                                <w:sz w:val="18"/>
                                <w:szCs w:val="18"/>
                              </w:rPr>
                              <w:t>qt</w:t>
                            </w:r>
                            <w:proofErr w:type="spellEnd"/>
                            <w:r w:rsidRPr="00F50DCD">
                              <w:rPr>
                                <w:rFonts w:ascii="Calibri" w:eastAsia="Times New Roman" w:hAnsi="Calibri" w:cs="Times New Roman"/>
                                <w:color w:val="000000"/>
                                <w:sz w:val="18"/>
                                <w:szCs w:val="18"/>
                              </w:rPr>
                              <w:t xml:space="preserve">/a per season </w:t>
                            </w:r>
                          </w:p>
                        </w:tc>
                      </w:tr>
                      <w:tr w:rsidR="00B740F7" w:rsidRPr="00F50DCD" w14:paraId="54CE6E44" w14:textId="77777777" w:rsidTr="00F50DCD">
                        <w:trPr>
                          <w:trHeight w:val="4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707BE5C1" w14:textId="61FB6581"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Pyraclostrobin </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11</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w:t>
                            </w:r>
                            <w:proofErr w:type="spellStart"/>
                            <w:r w:rsidRPr="00F50DCD">
                              <w:rPr>
                                <w:rFonts w:ascii="Calibri" w:eastAsia="Times New Roman" w:hAnsi="Calibri" w:cs="Times New Roman"/>
                                <w:color w:val="000000"/>
                                <w:sz w:val="18"/>
                                <w:szCs w:val="18"/>
                              </w:rPr>
                              <w:t>metiram</w:t>
                            </w:r>
                            <w:proofErr w:type="spellEnd"/>
                            <w:r w:rsidRPr="00F50DC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M3</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vAlign w:val="center"/>
                            <w:hideMark/>
                          </w:tcPr>
                          <w:p w14:paraId="5C2A228F" w14:textId="141A482C" w:rsidR="00B740F7" w:rsidRPr="00F50DCD" w:rsidRDefault="00B740F7" w:rsidP="00F50DCD">
                            <w:pPr>
                              <w:rPr>
                                <w:rFonts w:ascii="Calibri" w:eastAsia="Times New Roman" w:hAnsi="Calibri" w:cs="Times New Roman"/>
                                <w:color w:val="000000"/>
                                <w:sz w:val="18"/>
                                <w:szCs w:val="18"/>
                              </w:rPr>
                            </w:pPr>
                            <w:proofErr w:type="spellStart"/>
                            <w:r w:rsidRPr="00F50DCD">
                              <w:rPr>
                                <w:rFonts w:ascii="Calibri" w:eastAsia="Times New Roman" w:hAnsi="Calibri" w:cs="Times New Roman"/>
                                <w:color w:val="000000"/>
                                <w:sz w:val="18"/>
                                <w:szCs w:val="18"/>
                              </w:rPr>
                              <w:t>Cabrio</w:t>
                            </w:r>
                            <w:proofErr w:type="spellEnd"/>
                            <w:r w:rsidRPr="00F50DCD">
                              <w:rPr>
                                <w:rFonts w:ascii="Calibri" w:eastAsia="Times New Roman" w:hAnsi="Calibri" w:cs="Times New Roman"/>
                                <w:color w:val="000000"/>
                                <w:sz w:val="18"/>
                                <w:szCs w:val="18"/>
                              </w:rPr>
                              <w:t xml:space="preserve"> Plus</w:t>
                            </w:r>
                            <w:r>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 xml:space="preserve"> 2-2.9 </w:t>
                            </w:r>
                            <w:proofErr w:type="spellStart"/>
                            <w:r w:rsidRPr="00F50DCD">
                              <w:rPr>
                                <w:rFonts w:ascii="Calibri" w:eastAsia="Times New Roman" w:hAnsi="Calibri" w:cs="Times New Roman"/>
                                <w:color w:val="000000"/>
                                <w:sz w:val="18"/>
                                <w:szCs w:val="18"/>
                              </w:rPr>
                              <w:t>lb</w:t>
                            </w:r>
                            <w:proofErr w:type="spellEnd"/>
                            <w:r w:rsidRPr="00F50DCD">
                              <w:rPr>
                                <w:rFonts w:ascii="Calibri" w:eastAsia="Times New Roman" w:hAnsi="Calibri" w:cs="Times New Roman"/>
                                <w:color w:val="000000"/>
                                <w:sz w:val="18"/>
                                <w:szCs w:val="18"/>
                              </w:rPr>
                              <w:t>/a</w:t>
                            </w:r>
                            <w:r w:rsidR="004F577A">
                              <w:rPr>
                                <w:rFonts w:ascii="Calibri" w:eastAsia="Times New Roman" w:hAnsi="Calibri" w:cs="Times New Roman"/>
                                <w:color w:val="000000"/>
                                <w:sz w:val="18"/>
                                <w:szCs w:val="18"/>
                              </w:rPr>
                              <w:t>cre</w:t>
                            </w:r>
                          </w:p>
                        </w:tc>
                        <w:tc>
                          <w:tcPr>
                            <w:tcW w:w="500" w:type="dxa"/>
                            <w:tcBorders>
                              <w:top w:val="nil"/>
                              <w:left w:val="nil"/>
                              <w:bottom w:val="single" w:sz="4" w:space="0" w:color="auto"/>
                              <w:right w:val="single" w:sz="4" w:space="0" w:color="auto"/>
                            </w:tcBorders>
                            <w:shd w:val="clear" w:color="auto" w:fill="auto"/>
                            <w:vAlign w:val="center"/>
                            <w:hideMark/>
                          </w:tcPr>
                          <w:p w14:paraId="577CB51E"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14</w:t>
                            </w:r>
                          </w:p>
                        </w:tc>
                        <w:tc>
                          <w:tcPr>
                            <w:tcW w:w="4880" w:type="dxa"/>
                            <w:tcBorders>
                              <w:top w:val="nil"/>
                              <w:left w:val="nil"/>
                              <w:bottom w:val="single" w:sz="4" w:space="0" w:color="auto"/>
                              <w:right w:val="single" w:sz="4" w:space="0" w:color="auto"/>
                            </w:tcBorders>
                            <w:shd w:val="clear" w:color="auto" w:fill="auto"/>
                            <w:vAlign w:val="center"/>
                            <w:hideMark/>
                          </w:tcPr>
                          <w:p w14:paraId="663D32B0" w14:textId="77777777"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No more than 2 consecutive applications. No more than 17.4 </w:t>
                            </w:r>
                            <w:proofErr w:type="spellStart"/>
                            <w:r w:rsidRPr="00F50DCD">
                              <w:rPr>
                                <w:rFonts w:ascii="Calibri" w:eastAsia="Times New Roman" w:hAnsi="Calibri" w:cs="Times New Roman"/>
                                <w:color w:val="000000"/>
                                <w:sz w:val="18"/>
                                <w:szCs w:val="18"/>
                              </w:rPr>
                              <w:t>lbs</w:t>
                            </w:r>
                            <w:proofErr w:type="spellEnd"/>
                            <w:r w:rsidRPr="00F50DCD">
                              <w:rPr>
                                <w:rFonts w:ascii="Calibri" w:eastAsia="Times New Roman" w:hAnsi="Calibri" w:cs="Times New Roman"/>
                                <w:color w:val="000000"/>
                                <w:sz w:val="18"/>
                                <w:szCs w:val="18"/>
                              </w:rPr>
                              <w:t xml:space="preserve">/season </w:t>
                            </w:r>
                          </w:p>
                        </w:tc>
                      </w:tr>
                      <w:tr w:rsidR="00B740F7" w:rsidRPr="00F50DCD" w14:paraId="61E30F23" w14:textId="77777777" w:rsidTr="00F50DCD">
                        <w:trPr>
                          <w:trHeight w:val="72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0E6908DD" w14:textId="30A038E5" w:rsidR="00B740F7" w:rsidRPr="00F50DCD" w:rsidRDefault="00B740F7" w:rsidP="00F50DCD">
                            <w:pPr>
                              <w:rPr>
                                <w:rFonts w:ascii="Calibri" w:eastAsia="Times New Roman" w:hAnsi="Calibri" w:cs="Times New Roman"/>
                                <w:color w:val="000000"/>
                                <w:sz w:val="18"/>
                                <w:szCs w:val="18"/>
                              </w:rPr>
                            </w:pPr>
                            <w:proofErr w:type="spellStart"/>
                            <w:r w:rsidRPr="00F50DCD">
                              <w:rPr>
                                <w:rFonts w:ascii="Calibri" w:eastAsia="Times New Roman" w:hAnsi="Calibri" w:cs="Times New Roman"/>
                                <w:color w:val="000000"/>
                                <w:sz w:val="18"/>
                                <w:szCs w:val="18"/>
                              </w:rPr>
                              <w:t>Metaconazole</w:t>
                            </w:r>
                            <w:proofErr w:type="spellEnd"/>
                            <w:r w:rsidRPr="00F50DC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3</w:t>
                            </w:r>
                            <w:r w:rsidR="00E52A5B">
                              <w:rPr>
                                <w:rFonts w:ascii="Calibri" w:eastAsia="Times New Roman" w:hAnsi="Calibri" w:cs="Times New Roman"/>
                                <w:color w:val="000000"/>
                                <w:sz w:val="18"/>
                                <w:szCs w:val="18"/>
                              </w:rPr>
                              <w:t>)</w:t>
                            </w:r>
                            <w:r>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Fluapyroxad</w:t>
                            </w:r>
                            <w:proofErr w:type="spellEnd"/>
                            <w:r w:rsidRPr="00F50DC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7</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 xml:space="preserve">+ Pyraclostrobin </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11</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noWrap/>
                            <w:vAlign w:val="center"/>
                            <w:hideMark/>
                          </w:tcPr>
                          <w:p w14:paraId="6E85B7CF" w14:textId="3974405B" w:rsidR="00B740F7" w:rsidRPr="00F50DCD" w:rsidRDefault="00B740F7" w:rsidP="004F577A">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Quash 2-4 </w:t>
                            </w:r>
                            <w:proofErr w:type="spellStart"/>
                            <w:r w:rsidR="004F577A">
                              <w:rPr>
                                <w:rFonts w:ascii="Calibri" w:eastAsia="Times New Roman" w:hAnsi="Calibri" w:cs="Times New Roman"/>
                                <w:color w:val="000000"/>
                                <w:sz w:val="18"/>
                                <w:szCs w:val="18"/>
                              </w:rPr>
                              <w:t>fl</w:t>
                            </w:r>
                            <w:proofErr w:type="spellEnd"/>
                            <w:r w:rsidR="004F577A">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 xml:space="preserve">, Priaxor 4-8 </w:t>
                            </w:r>
                            <w:proofErr w:type="spellStart"/>
                            <w:r w:rsidR="004F577A">
                              <w:rPr>
                                <w:rFonts w:ascii="Calibri" w:eastAsia="Times New Roman" w:hAnsi="Calibri" w:cs="Times New Roman"/>
                                <w:color w:val="000000"/>
                                <w:sz w:val="18"/>
                                <w:szCs w:val="18"/>
                              </w:rPr>
                              <w:t>fl</w:t>
                            </w:r>
                            <w:proofErr w:type="spellEnd"/>
                            <w:r w:rsidR="004F577A">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w:t>
                            </w:r>
                            <w:r w:rsidR="004F577A">
                              <w:rPr>
                                <w:rFonts w:ascii="Calibri" w:eastAsia="Times New Roman" w:hAnsi="Calibri" w:cs="Times New Roman"/>
                                <w:color w:val="000000"/>
                                <w:sz w:val="18"/>
                                <w:szCs w:val="18"/>
                              </w:rPr>
                              <w:t>acre</w:t>
                            </w:r>
                          </w:p>
                        </w:tc>
                        <w:tc>
                          <w:tcPr>
                            <w:tcW w:w="500" w:type="dxa"/>
                            <w:tcBorders>
                              <w:top w:val="nil"/>
                              <w:left w:val="nil"/>
                              <w:bottom w:val="single" w:sz="4" w:space="0" w:color="auto"/>
                              <w:right w:val="single" w:sz="4" w:space="0" w:color="auto"/>
                            </w:tcBorders>
                            <w:shd w:val="clear" w:color="auto" w:fill="auto"/>
                            <w:vAlign w:val="center"/>
                            <w:hideMark/>
                          </w:tcPr>
                          <w:p w14:paraId="1AE982E0"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1</w:t>
                            </w:r>
                          </w:p>
                        </w:tc>
                        <w:tc>
                          <w:tcPr>
                            <w:tcW w:w="4880" w:type="dxa"/>
                            <w:tcBorders>
                              <w:top w:val="nil"/>
                              <w:left w:val="nil"/>
                              <w:bottom w:val="single" w:sz="4" w:space="0" w:color="auto"/>
                              <w:right w:val="single" w:sz="4" w:space="0" w:color="auto"/>
                            </w:tcBorders>
                            <w:shd w:val="clear" w:color="auto" w:fill="auto"/>
                            <w:vAlign w:val="center"/>
                            <w:hideMark/>
                          </w:tcPr>
                          <w:p w14:paraId="0B4E9CD3" w14:textId="2F627407"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No more than 2 consecutive applications. No more than 16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/A/season</w:t>
                            </w:r>
                            <w:r>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 xml:space="preserve"> No more than two consecutive applications and no more than 3 applications (4-8 </w:t>
                            </w:r>
                            <w:proofErr w:type="spellStart"/>
                            <w:r w:rsidR="004F577A">
                              <w:rPr>
                                <w:rFonts w:ascii="Calibri" w:eastAsia="Times New Roman" w:hAnsi="Calibri" w:cs="Times New Roman"/>
                                <w:color w:val="000000"/>
                                <w:sz w:val="18"/>
                                <w:szCs w:val="18"/>
                              </w:rPr>
                              <w:t>fl</w:t>
                            </w:r>
                            <w:proofErr w:type="spellEnd"/>
                            <w:r w:rsidR="004F577A">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 xml:space="preserve">/A) or </w:t>
                            </w:r>
                            <w:r>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 xml:space="preserve">24 </w:t>
                            </w:r>
                            <w:proofErr w:type="spellStart"/>
                            <w:r w:rsidR="004F577A">
                              <w:rPr>
                                <w:rFonts w:ascii="Calibri" w:eastAsia="Times New Roman" w:hAnsi="Calibri" w:cs="Times New Roman"/>
                                <w:color w:val="000000"/>
                                <w:sz w:val="18"/>
                                <w:szCs w:val="18"/>
                              </w:rPr>
                              <w:t>fl</w:t>
                            </w:r>
                            <w:proofErr w:type="spellEnd"/>
                            <w:r w:rsidR="004F577A">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/season</w:t>
                            </w:r>
                            <w:r>
                              <w:rPr>
                                <w:rFonts w:ascii="Calibri" w:eastAsia="Times New Roman" w:hAnsi="Calibri" w:cs="Times New Roman"/>
                                <w:color w:val="000000"/>
                                <w:sz w:val="18"/>
                                <w:szCs w:val="18"/>
                              </w:rPr>
                              <w:t>).</w:t>
                            </w:r>
                          </w:p>
                        </w:tc>
                      </w:tr>
                      <w:tr w:rsidR="00B740F7" w:rsidRPr="00F50DCD" w14:paraId="7D3CC950" w14:textId="77777777" w:rsidTr="00F50DCD">
                        <w:trPr>
                          <w:trHeight w:val="72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5EC88C4D" w14:textId="37276493" w:rsidR="00B740F7" w:rsidRPr="00F50DCD" w:rsidRDefault="00B740F7" w:rsidP="00F50DCD">
                            <w:pPr>
                              <w:rPr>
                                <w:rFonts w:ascii="Calibri" w:eastAsia="Times New Roman" w:hAnsi="Calibri" w:cs="Times New Roman"/>
                                <w:color w:val="000000"/>
                                <w:sz w:val="18"/>
                                <w:szCs w:val="18"/>
                              </w:rPr>
                            </w:pPr>
                            <w:proofErr w:type="spellStart"/>
                            <w:r w:rsidRPr="00F50DCD">
                              <w:rPr>
                                <w:rFonts w:ascii="Calibri" w:eastAsia="Times New Roman" w:hAnsi="Calibri" w:cs="Times New Roman"/>
                                <w:color w:val="000000"/>
                                <w:sz w:val="18"/>
                                <w:szCs w:val="18"/>
                              </w:rPr>
                              <w:t>Trifloxystrobin</w:t>
                            </w:r>
                            <w:proofErr w:type="spellEnd"/>
                            <w:r w:rsidRPr="00F50DC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11</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vAlign w:val="center"/>
                            <w:hideMark/>
                          </w:tcPr>
                          <w:p w14:paraId="4EBB56F7" w14:textId="14E67375" w:rsidR="00B740F7" w:rsidRPr="00F50DCD" w:rsidRDefault="00B740F7" w:rsidP="00F50DCD">
                            <w:pPr>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Gem: 6-8 </w:t>
                            </w:r>
                            <w:proofErr w:type="spellStart"/>
                            <w:r w:rsidR="004F577A">
                              <w:rPr>
                                <w:rFonts w:ascii="Calibri" w:eastAsia="Times New Roman" w:hAnsi="Calibri" w:cs="Times New Roman"/>
                                <w:color w:val="000000"/>
                                <w:sz w:val="18"/>
                                <w:szCs w:val="18"/>
                              </w:rPr>
                              <w:t>fl</w:t>
                            </w:r>
                            <w:proofErr w:type="spellEnd"/>
                            <w:r w:rsidR="004F577A">
                              <w:rPr>
                                <w:rFonts w:ascii="Calibri" w:eastAsia="Times New Roman" w:hAnsi="Calibri" w:cs="Times New Roman"/>
                                <w:color w:val="000000"/>
                                <w:sz w:val="18"/>
                                <w:szCs w:val="18"/>
                              </w:rPr>
                              <w:t xml:space="preserve"> </w:t>
                            </w:r>
                            <w:proofErr w:type="spellStart"/>
                            <w:r>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 Gem 500SC</w:t>
                            </w:r>
                            <w:r>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 xml:space="preserve"> 2.9-3.8 </w:t>
                            </w:r>
                            <w:proofErr w:type="spellStart"/>
                            <w:r w:rsidRPr="00F50DCD">
                              <w:rPr>
                                <w:rFonts w:ascii="Calibri" w:eastAsia="Times New Roman" w:hAnsi="Calibri" w:cs="Times New Roman"/>
                                <w:color w:val="000000"/>
                                <w:sz w:val="18"/>
                                <w:szCs w:val="18"/>
                              </w:rPr>
                              <w:t>fl</w:t>
                            </w:r>
                            <w:proofErr w:type="spellEnd"/>
                            <w:r w:rsidRPr="00F50DCD">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 xml:space="preserve"> use highest rate for late blight</w:t>
                            </w:r>
                          </w:p>
                        </w:tc>
                        <w:tc>
                          <w:tcPr>
                            <w:tcW w:w="500" w:type="dxa"/>
                            <w:tcBorders>
                              <w:top w:val="nil"/>
                              <w:left w:val="nil"/>
                              <w:bottom w:val="single" w:sz="4" w:space="0" w:color="auto"/>
                              <w:right w:val="single" w:sz="4" w:space="0" w:color="auto"/>
                            </w:tcBorders>
                            <w:shd w:val="clear" w:color="auto" w:fill="auto"/>
                            <w:vAlign w:val="center"/>
                            <w:hideMark/>
                          </w:tcPr>
                          <w:p w14:paraId="04041847"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7</w:t>
                            </w:r>
                          </w:p>
                        </w:tc>
                        <w:tc>
                          <w:tcPr>
                            <w:tcW w:w="4880" w:type="dxa"/>
                            <w:tcBorders>
                              <w:top w:val="nil"/>
                              <w:left w:val="nil"/>
                              <w:bottom w:val="single" w:sz="4" w:space="0" w:color="auto"/>
                              <w:right w:val="single" w:sz="4" w:space="0" w:color="auto"/>
                            </w:tcBorders>
                            <w:shd w:val="clear" w:color="auto" w:fill="auto"/>
                            <w:noWrap/>
                            <w:vAlign w:val="center"/>
                            <w:hideMark/>
                          </w:tcPr>
                          <w:p w14:paraId="2C240767" w14:textId="67E81DA7"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Do not exceed 48 </w:t>
                            </w:r>
                            <w:proofErr w:type="spellStart"/>
                            <w:r w:rsidR="004F577A">
                              <w:rPr>
                                <w:rFonts w:ascii="Calibri" w:eastAsia="Times New Roman" w:hAnsi="Calibri" w:cs="Times New Roman"/>
                                <w:color w:val="000000"/>
                                <w:sz w:val="18"/>
                                <w:szCs w:val="18"/>
                              </w:rPr>
                              <w:t>fl</w:t>
                            </w:r>
                            <w:proofErr w:type="spellEnd"/>
                            <w:r w:rsidR="004F577A">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 xml:space="preserve"> (23 </w:t>
                            </w:r>
                            <w:proofErr w:type="spellStart"/>
                            <w:r w:rsidRPr="00F50DCD">
                              <w:rPr>
                                <w:rFonts w:ascii="Calibri" w:eastAsia="Times New Roman" w:hAnsi="Calibri" w:cs="Times New Roman"/>
                                <w:color w:val="000000"/>
                                <w:sz w:val="18"/>
                                <w:szCs w:val="18"/>
                              </w:rPr>
                              <w:t>fl</w:t>
                            </w:r>
                            <w:proofErr w:type="spellEnd"/>
                            <w:r w:rsidRPr="00F50DCD">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 xml:space="preserve">-Gem 500SC)/ season </w:t>
                            </w:r>
                          </w:p>
                        </w:tc>
                      </w:tr>
                      <w:tr w:rsidR="00B740F7" w:rsidRPr="00F50DCD" w14:paraId="3716C5D7" w14:textId="77777777" w:rsidTr="00F50DCD">
                        <w:trPr>
                          <w:trHeight w:val="4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0040C88" w14:textId="558DCD1A" w:rsidR="00B740F7" w:rsidRPr="00F50DCD" w:rsidRDefault="00B740F7" w:rsidP="00E52A5B">
                            <w:pPr>
                              <w:rPr>
                                <w:rFonts w:ascii="Calibri" w:eastAsia="Times New Roman" w:hAnsi="Calibri" w:cs="Times New Roman"/>
                                <w:color w:val="000000"/>
                                <w:sz w:val="18"/>
                                <w:szCs w:val="18"/>
                              </w:rPr>
                            </w:pPr>
                            <w:proofErr w:type="spellStart"/>
                            <w:r w:rsidRPr="00F50DCD">
                              <w:rPr>
                                <w:rFonts w:ascii="Calibri" w:eastAsia="Times New Roman" w:hAnsi="Calibri" w:cs="Times New Roman"/>
                                <w:color w:val="000000"/>
                                <w:sz w:val="18"/>
                                <w:szCs w:val="18"/>
                              </w:rPr>
                              <w:t>Maneb</w:t>
                            </w:r>
                            <w:proofErr w:type="spellEnd"/>
                            <w:r w:rsidR="00E52A5B">
                              <w:rPr>
                                <w:rFonts w:ascii="Calibri" w:eastAsia="Times New Roman" w:hAnsi="Calibri" w:cs="Times New Roman"/>
                                <w:color w:val="000000"/>
                                <w:sz w:val="18"/>
                                <w:szCs w:val="18"/>
                              </w:rPr>
                              <w:t xml:space="preserve"> (</w:t>
                            </w:r>
                            <w:r w:rsidRPr="00F50DCD">
                              <w:rPr>
                                <w:rFonts w:ascii="Calibri" w:eastAsia="Times New Roman" w:hAnsi="Calibri" w:cs="Times New Roman"/>
                                <w:color w:val="000000"/>
                                <w:sz w:val="18"/>
                                <w:szCs w:val="18"/>
                              </w:rPr>
                              <w:t>M3</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vAlign w:val="center"/>
                            <w:hideMark/>
                          </w:tcPr>
                          <w:p w14:paraId="56618AA8" w14:textId="61261624" w:rsidR="00B740F7" w:rsidRPr="00F50DCD" w:rsidRDefault="00B740F7" w:rsidP="00F50DCD">
                            <w:pPr>
                              <w:rPr>
                                <w:rFonts w:ascii="Calibri" w:eastAsia="Times New Roman" w:hAnsi="Calibri" w:cs="Times New Roman"/>
                                <w:color w:val="000000"/>
                                <w:sz w:val="18"/>
                                <w:szCs w:val="18"/>
                              </w:rPr>
                            </w:pPr>
                            <w:proofErr w:type="spellStart"/>
                            <w:r>
                              <w:rPr>
                                <w:rFonts w:ascii="Calibri" w:eastAsia="Times New Roman" w:hAnsi="Calibri" w:cs="Times New Roman"/>
                                <w:color w:val="000000"/>
                                <w:sz w:val="18"/>
                                <w:szCs w:val="18"/>
                              </w:rPr>
                              <w:t>Maneb</w:t>
                            </w:r>
                            <w:proofErr w:type="spellEnd"/>
                            <w:r>
                              <w:rPr>
                                <w:rFonts w:ascii="Calibri" w:eastAsia="Times New Roman" w:hAnsi="Calibri" w:cs="Times New Roman"/>
                                <w:color w:val="000000"/>
                                <w:sz w:val="18"/>
                                <w:szCs w:val="18"/>
                              </w:rPr>
                              <w:t xml:space="preserve"> 80 WP: 1.5 -2.0 </w:t>
                            </w:r>
                            <w:proofErr w:type="spellStart"/>
                            <w:r>
                              <w:rPr>
                                <w:rFonts w:ascii="Calibri" w:eastAsia="Times New Roman" w:hAnsi="Calibri" w:cs="Times New Roman"/>
                                <w:color w:val="000000"/>
                                <w:sz w:val="18"/>
                                <w:szCs w:val="18"/>
                              </w:rPr>
                              <w:t>lb</w:t>
                            </w:r>
                            <w:proofErr w:type="spellEnd"/>
                            <w:r>
                              <w:rPr>
                                <w:rFonts w:ascii="Calibri" w:eastAsia="Times New Roman" w:hAnsi="Calibri" w:cs="Times New Roman"/>
                                <w:color w:val="000000"/>
                                <w:sz w:val="18"/>
                                <w:szCs w:val="18"/>
                              </w:rPr>
                              <w:t xml:space="preserve"> </w:t>
                            </w:r>
                            <w:proofErr w:type="spellStart"/>
                            <w:r>
                              <w:rPr>
                                <w:rFonts w:ascii="Calibri" w:eastAsia="Times New Roman" w:hAnsi="Calibri" w:cs="Times New Roman"/>
                                <w:color w:val="000000"/>
                                <w:sz w:val="18"/>
                                <w:szCs w:val="18"/>
                              </w:rPr>
                              <w:t>Manex</w:t>
                            </w:r>
                            <w:proofErr w:type="spellEnd"/>
                            <w:r>
                              <w:rPr>
                                <w:rFonts w:ascii="Calibri" w:eastAsia="Times New Roman" w:hAnsi="Calibri" w:cs="Times New Roman"/>
                                <w:color w:val="000000"/>
                                <w:sz w:val="18"/>
                                <w:szCs w:val="18"/>
                              </w:rPr>
                              <w:t xml:space="preserve"> 4F: </w:t>
                            </w:r>
                            <w:r w:rsidRPr="00F50DCD">
                              <w:rPr>
                                <w:rFonts w:ascii="Calibri" w:eastAsia="Times New Roman" w:hAnsi="Calibri" w:cs="Times New Roman"/>
                                <w:color w:val="000000"/>
                                <w:sz w:val="18"/>
                                <w:szCs w:val="18"/>
                              </w:rPr>
                              <w:t>1.2- 1.5</w:t>
                            </w:r>
                            <w:r w:rsidR="004F577A">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qt</w:t>
                            </w:r>
                            <w:proofErr w:type="spellEnd"/>
                            <w:r w:rsidRPr="00F50DCD">
                              <w:rPr>
                                <w:rFonts w:ascii="Calibri" w:eastAsia="Times New Roman" w:hAnsi="Calibri" w:cs="Times New Roman"/>
                                <w:color w:val="000000"/>
                                <w:sz w:val="18"/>
                                <w:szCs w:val="18"/>
                              </w:rPr>
                              <w:t xml:space="preserve"> </w:t>
                            </w:r>
                          </w:p>
                        </w:tc>
                        <w:tc>
                          <w:tcPr>
                            <w:tcW w:w="500" w:type="dxa"/>
                            <w:tcBorders>
                              <w:top w:val="nil"/>
                              <w:left w:val="nil"/>
                              <w:bottom w:val="single" w:sz="4" w:space="0" w:color="auto"/>
                              <w:right w:val="single" w:sz="4" w:space="0" w:color="auto"/>
                            </w:tcBorders>
                            <w:shd w:val="clear" w:color="auto" w:fill="auto"/>
                            <w:vAlign w:val="center"/>
                            <w:hideMark/>
                          </w:tcPr>
                          <w:p w14:paraId="77113348"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3</w:t>
                            </w:r>
                          </w:p>
                        </w:tc>
                        <w:tc>
                          <w:tcPr>
                            <w:tcW w:w="4880" w:type="dxa"/>
                            <w:tcBorders>
                              <w:top w:val="nil"/>
                              <w:left w:val="nil"/>
                              <w:bottom w:val="single" w:sz="4" w:space="0" w:color="auto"/>
                              <w:right w:val="single" w:sz="4" w:space="0" w:color="auto"/>
                            </w:tcBorders>
                            <w:shd w:val="clear" w:color="auto" w:fill="auto"/>
                            <w:noWrap/>
                            <w:vAlign w:val="center"/>
                            <w:hideMark/>
                          </w:tcPr>
                          <w:p w14:paraId="69E952B4" w14:textId="77777777"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Do not exceed more than 11.2 </w:t>
                            </w:r>
                            <w:proofErr w:type="spellStart"/>
                            <w:r w:rsidRPr="00F50DCD">
                              <w:rPr>
                                <w:rFonts w:ascii="Calibri" w:eastAsia="Times New Roman" w:hAnsi="Calibri" w:cs="Times New Roman"/>
                                <w:color w:val="000000"/>
                                <w:sz w:val="18"/>
                                <w:szCs w:val="18"/>
                              </w:rPr>
                              <w:t>lb</w:t>
                            </w:r>
                            <w:proofErr w:type="spellEnd"/>
                            <w:r w:rsidRPr="00F50DCD">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ai</w:t>
                            </w:r>
                            <w:proofErr w:type="spellEnd"/>
                            <w:r w:rsidRPr="00F50DCD">
                              <w:rPr>
                                <w:rFonts w:ascii="Calibri" w:eastAsia="Times New Roman" w:hAnsi="Calibri" w:cs="Times New Roman"/>
                                <w:color w:val="000000"/>
                                <w:sz w:val="18"/>
                                <w:szCs w:val="18"/>
                              </w:rPr>
                              <w:t xml:space="preserve">/season </w:t>
                            </w:r>
                          </w:p>
                        </w:tc>
                      </w:tr>
                      <w:tr w:rsidR="00B740F7" w:rsidRPr="00F50DCD" w14:paraId="08A4E9F6" w14:textId="77777777" w:rsidTr="00F50DCD">
                        <w:trPr>
                          <w:trHeight w:val="72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7FB0AC02" w14:textId="406C09B2" w:rsidR="00B740F7" w:rsidRPr="00F50DCD" w:rsidRDefault="00B740F7" w:rsidP="00F50DCD">
                            <w:pPr>
                              <w:rPr>
                                <w:rFonts w:ascii="Calibri" w:eastAsia="Times New Roman" w:hAnsi="Calibri" w:cs="Times New Roman"/>
                                <w:color w:val="000000"/>
                                <w:sz w:val="18"/>
                                <w:szCs w:val="18"/>
                              </w:rPr>
                            </w:pPr>
                            <w:proofErr w:type="spellStart"/>
                            <w:r w:rsidRPr="00F50DCD">
                              <w:rPr>
                                <w:rFonts w:ascii="Calibri" w:eastAsia="Times New Roman" w:hAnsi="Calibri" w:cs="Times New Roman"/>
                                <w:color w:val="000000"/>
                                <w:sz w:val="18"/>
                                <w:szCs w:val="18"/>
                              </w:rPr>
                              <w:t>Mancozeb</w:t>
                            </w:r>
                            <w:proofErr w:type="spellEnd"/>
                            <w:r w:rsidRPr="00F50DC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M3</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vAlign w:val="center"/>
                            <w:hideMark/>
                          </w:tcPr>
                          <w:p w14:paraId="37C3BFF0" w14:textId="57284981" w:rsidR="00B740F7" w:rsidRPr="00F50DCD" w:rsidRDefault="00B740F7" w:rsidP="00F50DCD">
                            <w:pPr>
                              <w:rPr>
                                <w:rFonts w:ascii="Calibri" w:eastAsia="Times New Roman" w:hAnsi="Calibri" w:cs="Times New Roman"/>
                                <w:color w:val="000000"/>
                                <w:sz w:val="18"/>
                                <w:szCs w:val="18"/>
                              </w:rPr>
                            </w:pPr>
                            <w:proofErr w:type="spellStart"/>
                            <w:r>
                              <w:rPr>
                                <w:rFonts w:ascii="Calibri" w:eastAsia="Times New Roman" w:hAnsi="Calibri" w:cs="Times New Roman"/>
                                <w:color w:val="000000"/>
                                <w:sz w:val="18"/>
                                <w:szCs w:val="18"/>
                              </w:rPr>
                              <w:t>Dithane</w:t>
                            </w:r>
                            <w:proofErr w:type="spellEnd"/>
                            <w:r>
                              <w:rPr>
                                <w:rFonts w:ascii="Calibri" w:eastAsia="Times New Roman" w:hAnsi="Calibri" w:cs="Times New Roman"/>
                                <w:color w:val="000000"/>
                                <w:sz w:val="18"/>
                                <w:szCs w:val="18"/>
                              </w:rPr>
                              <w:t xml:space="preserve"> F45: 1- 2 </w:t>
                            </w:r>
                            <w:proofErr w:type="spellStart"/>
                            <w:r>
                              <w:rPr>
                                <w:rFonts w:ascii="Calibri" w:eastAsia="Times New Roman" w:hAnsi="Calibri" w:cs="Times New Roman"/>
                                <w:color w:val="000000"/>
                                <w:sz w:val="18"/>
                                <w:szCs w:val="18"/>
                              </w:rPr>
                              <w:t>lb</w:t>
                            </w:r>
                            <w:proofErr w:type="spellEnd"/>
                            <w:r>
                              <w:rPr>
                                <w:rFonts w:ascii="Calibri" w:eastAsia="Times New Roman" w:hAnsi="Calibri" w:cs="Times New Roman"/>
                                <w:color w:val="000000"/>
                                <w:sz w:val="18"/>
                                <w:szCs w:val="18"/>
                              </w:rPr>
                              <w:t xml:space="preserve">/acre, </w:t>
                            </w:r>
                            <w:proofErr w:type="spellStart"/>
                            <w:r>
                              <w:rPr>
                                <w:rFonts w:ascii="Calibri" w:eastAsia="Times New Roman" w:hAnsi="Calibri" w:cs="Times New Roman"/>
                                <w:color w:val="000000"/>
                                <w:sz w:val="18"/>
                                <w:szCs w:val="18"/>
                              </w:rPr>
                              <w:t>Manzate</w:t>
                            </w:r>
                            <w:proofErr w:type="spellEnd"/>
                            <w:r>
                              <w:rPr>
                                <w:rFonts w:ascii="Calibri" w:eastAsia="Times New Roman" w:hAnsi="Calibri" w:cs="Times New Roman"/>
                                <w:color w:val="000000"/>
                                <w:sz w:val="18"/>
                                <w:szCs w:val="18"/>
                              </w:rPr>
                              <w:t xml:space="preserve">: 0.4-1.6 </w:t>
                            </w:r>
                            <w:proofErr w:type="spellStart"/>
                            <w:r>
                              <w:rPr>
                                <w:rFonts w:ascii="Calibri" w:eastAsia="Times New Roman" w:hAnsi="Calibri" w:cs="Times New Roman"/>
                                <w:color w:val="000000"/>
                                <w:sz w:val="18"/>
                                <w:szCs w:val="18"/>
                              </w:rPr>
                              <w:t>fl</w:t>
                            </w:r>
                            <w:proofErr w:type="spellEnd"/>
                            <w:r>
                              <w:rPr>
                                <w:rFonts w:ascii="Calibri" w:eastAsia="Times New Roman" w:hAnsi="Calibri" w:cs="Times New Roman"/>
                                <w:color w:val="000000"/>
                                <w:sz w:val="18"/>
                                <w:szCs w:val="18"/>
                              </w:rPr>
                              <w:t xml:space="preserve"> </w:t>
                            </w:r>
                            <w:proofErr w:type="spellStart"/>
                            <w:r>
                              <w:rPr>
                                <w:rFonts w:ascii="Calibri" w:eastAsia="Times New Roman" w:hAnsi="Calibri" w:cs="Times New Roman"/>
                                <w:color w:val="000000"/>
                                <w:sz w:val="18"/>
                                <w:szCs w:val="18"/>
                              </w:rPr>
                              <w:t>oz</w:t>
                            </w:r>
                            <w:proofErr w:type="spellEnd"/>
                            <w:r>
                              <w:rPr>
                                <w:rFonts w:ascii="Calibri" w:eastAsia="Times New Roman" w:hAnsi="Calibri" w:cs="Times New Roman"/>
                                <w:color w:val="000000"/>
                                <w:sz w:val="18"/>
                                <w:szCs w:val="18"/>
                              </w:rPr>
                              <w:t xml:space="preserve">/acre, </w:t>
                            </w:r>
                            <w:proofErr w:type="spellStart"/>
                            <w:r>
                              <w:rPr>
                                <w:rFonts w:ascii="Calibri" w:eastAsia="Times New Roman" w:hAnsi="Calibri" w:cs="Times New Roman"/>
                                <w:color w:val="000000"/>
                                <w:sz w:val="18"/>
                                <w:szCs w:val="18"/>
                              </w:rPr>
                              <w:t>Penncozeb</w:t>
                            </w:r>
                            <w:proofErr w:type="spellEnd"/>
                            <w:r>
                              <w:rPr>
                                <w:rFonts w:ascii="Calibri" w:eastAsia="Times New Roman" w:hAnsi="Calibri" w:cs="Times New Roman"/>
                                <w:color w:val="000000"/>
                                <w:sz w:val="18"/>
                                <w:szCs w:val="18"/>
                              </w:rPr>
                              <w:t xml:space="preserve">: </w:t>
                            </w:r>
                            <w:r w:rsidRPr="00F50DCD">
                              <w:rPr>
                                <w:rFonts w:ascii="Calibri" w:eastAsia="Times New Roman" w:hAnsi="Calibri" w:cs="Times New Roman"/>
                                <w:color w:val="000000"/>
                                <w:sz w:val="18"/>
                                <w:szCs w:val="18"/>
                              </w:rPr>
                              <w:t>0.5- 2lb/acre</w:t>
                            </w:r>
                          </w:p>
                        </w:tc>
                        <w:tc>
                          <w:tcPr>
                            <w:tcW w:w="500" w:type="dxa"/>
                            <w:tcBorders>
                              <w:top w:val="nil"/>
                              <w:left w:val="nil"/>
                              <w:bottom w:val="single" w:sz="4" w:space="0" w:color="auto"/>
                              <w:right w:val="single" w:sz="4" w:space="0" w:color="auto"/>
                            </w:tcBorders>
                            <w:shd w:val="clear" w:color="auto" w:fill="auto"/>
                            <w:vAlign w:val="center"/>
                            <w:hideMark/>
                          </w:tcPr>
                          <w:p w14:paraId="6BA733B9"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3</w:t>
                            </w:r>
                          </w:p>
                        </w:tc>
                        <w:tc>
                          <w:tcPr>
                            <w:tcW w:w="4880" w:type="dxa"/>
                            <w:tcBorders>
                              <w:top w:val="nil"/>
                              <w:left w:val="nil"/>
                              <w:bottom w:val="single" w:sz="4" w:space="0" w:color="auto"/>
                              <w:right w:val="single" w:sz="4" w:space="0" w:color="auto"/>
                            </w:tcBorders>
                            <w:shd w:val="clear" w:color="auto" w:fill="auto"/>
                            <w:noWrap/>
                            <w:vAlign w:val="center"/>
                            <w:hideMark/>
                          </w:tcPr>
                          <w:p w14:paraId="087842BC" w14:textId="77777777"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Do not exceed more than 11.2 </w:t>
                            </w:r>
                            <w:proofErr w:type="spellStart"/>
                            <w:r w:rsidRPr="00F50DCD">
                              <w:rPr>
                                <w:rFonts w:ascii="Calibri" w:eastAsia="Times New Roman" w:hAnsi="Calibri" w:cs="Times New Roman"/>
                                <w:color w:val="000000"/>
                                <w:sz w:val="18"/>
                                <w:szCs w:val="18"/>
                              </w:rPr>
                              <w:t>lb</w:t>
                            </w:r>
                            <w:proofErr w:type="spellEnd"/>
                            <w:r w:rsidRPr="00F50DCD">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ai</w:t>
                            </w:r>
                            <w:proofErr w:type="spellEnd"/>
                            <w:r w:rsidRPr="00F50DCD">
                              <w:rPr>
                                <w:rFonts w:ascii="Calibri" w:eastAsia="Times New Roman" w:hAnsi="Calibri" w:cs="Times New Roman"/>
                                <w:color w:val="000000"/>
                                <w:sz w:val="18"/>
                                <w:szCs w:val="18"/>
                              </w:rPr>
                              <w:t xml:space="preserve">/season </w:t>
                            </w:r>
                          </w:p>
                        </w:tc>
                      </w:tr>
                      <w:tr w:rsidR="00B740F7" w:rsidRPr="00F50DCD" w14:paraId="4EC36D1A" w14:textId="77777777" w:rsidTr="00F50DCD">
                        <w:trPr>
                          <w:trHeight w:val="4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39B036AB" w14:textId="0B18514D" w:rsidR="00B740F7" w:rsidRPr="00F50DCD" w:rsidRDefault="00B740F7" w:rsidP="00F50DCD">
                            <w:pPr>
                              <w:rPr>
                                <w:rFonts w:ascii="Calibri" w:eastAsia="Times New Roman" w:hAnsi="Calibri" w:cs="Times New Roman"/>
                                <w:color w:val="000000"/>
                                <w:sz w:val="18"/>
                                <w:szCs w:val="18"/>
                              </w:rPr>
                            </w:pPr>
                            <w:proofErr w:type="spellStart"/>
                            <w:r w:rsidRPr="00F50DCD">
                              <w:rPr>
                                <w:rFonts w:ascii="Calibri" w:eastAsia="Times New Roman" w:hAnsi="Calibri" w:cs="Times New Roman"/>
                                <w:color w:val="000000"/>
                                <w:sz w:val="18"/>
                                <w:szCs w:val="18"/>
                              </w:rPr>
                              <w:t>Mandiproamide</w:t>
                            </w:r>
                            <w:proofErr w:type="spellEnd"/>
                            <w:r w:rsidRPr="00F50DC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40</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w:t>
                            </w:r>
                            <w:proofErr w:type="spellStart"/>
                            <w:r w:rsidRPr="00F50DCD">
                              <w:rPr>
                                <w:rFonts w:ascii="Calibri" w:eastAsia="Times New Roman" w:hAnsi="Calibri" w:cs="Times New Roman"/>
                                <w:color w:val="000000"/>
                                <w:sz w:val="18"/>
                                <w:szCs w:val="18"/>
                              </w:rPr>
                              <w:t>Difenoconazole</w:t>
                            </w:r>
                            <w:proofErr w:type="spellEnd"/>
                            <w:r w:rsidR="00E52A5B">
                              <w:rPr>
                                <w:rFonts w:ascii="Calibri" w:eastAsia="Times New Roman" w:hAnsi="Calibri" w:cs="Times New Roman"/>
                                <w:color w:val="000000"/>
                                <w:sz w:val="18"/>
                                <w:szCs w:val="18"/>
                              </w:rPr>
                              <w:t xml:space="preserve"> (</w:t>
                            </w:r>
                            <w:r w:rsidRPr="00F50DCD">
                              <w:rPr>
                                <w:rFonts w:ascii="Calibri" w:eastAsia="Times New Roman" w:hAnsi="Calibri" w:cs="Times New Roman"/>
                                <w:color w:val="000000"/>
                                <w:sz w:val="18"/>
                                <w:szCs w:val="18"/>
                              </w:rPr>
                              <w:t>3</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noWrap/>
                            <w:vAlign w:val="center"/>
                            <w:hideMark/>
                          </w:tcPr>
                          <w:p w14:paraId="382E0FB8" w14:textId="606C4F79" w:rsidR="00B740F7" w:rsidRPr="00F50DCD" w:rsidRDefault="00B740F7" w:rsidP="00F50DCD">
                            <w:pPr>
                              <w:rPr>
                                <w:rFonts w:ascii="Calibri" w:eastAsia="Times New Roman" w:hAnsi="Calibri" w:cs="Times New Roman"/>
                                <w:color w:val="000000"/>
                                <w:sz w:val="18"/>
                                <w:szCs w:val="18"/>
                              </w:rPr>
                            </w:pPr>
                            <w:proofErr w:type="spellStart"/>
                            <w:r>
                              <w:rPr>
                                <w:rFonts w:ascii="Calibri" w:eastAsia="Times New Roman" w:hAnsi="Calibri" w:cs="Times New Roman"/>
                                <w:color w:val="000000"/>
                                <w:sz w:val="18"/>
                                <w:szCs w:val="18"/>
                              </w:rPr>
                              <w:t>Revus</w:t>
                            </w:r>
                            <w:proofErr w:type="spellEnd"/>
                            <w:r>
                              <w:rPr>
                                <w:rFonts w:ascii="Calibri" w:eastAsia="Times New Roman" w:hAnsi="Calibri" w:cs="Times New Roman"/>
                                <w:color w:val="000000"/>
                                <w:sz w:val="18"/>
                                <w:szCs w:val="18"/>
                              </w:rPr>
                              <w:t xml:space="preserve"> Top: </w:t>
                            </w:r>
                            <w:r w:rsidRPr="00F50DCD">
                              <w:rPr>
                                <w:rFonts w:ascii="Calibri" w:eastAsia="Times New Roman" w:hAnsi="Calibri" w:cs="Times New Roman"/>
                                <w:color w:val="000000"/>
                                <w:sz w:val="18"/>
                                <w:szCs w:val="18"/>
                              </w:rPr>
                              <w:t xml:space="preserve">5.5-7.0 </w:t>
                            </w:r>
                            <w:proofErr w:type="spellStart"/>
                            <w:r w:rsidRPr="00F50DCD">
                              <w:rPr>
                                <w:rFonts w:ascii="Calibri" w:eastAsia="Times New Roman" w:hAnsi="Calibri" w:cs="Times New Roman"/>
                                <w:color w:val="000000"/>
                                <w:sz w:val="18"/>
                                <w:szCs w:val="18"/>
                              </w:rPr>
                              <w:t>fl</w:t>
                            </w:r>
                            <w:proofErr w:type="spellEnd"/>
                            <w:r w:rsidRPr="00F50DCD">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/acre</w:t>
                            </w:r>
                          </w:p>
                        </w:tc>
                        <w:tc>
                          <w:tcPr>
                            <w:tcW w:w="500" w:type="dxa"/>
                            <w:tcBorders>
                              <w:top w:val="nil"/>
                              <w:left w:val="nil"/>
                              <w:bottom w:val="single" w:sz="4" w:space="0" w:color="auto"/>
                              <w:right w:val="single" w:sz="4" w:space="0" w:color="auto"/>
                            </w:tcBorders>
                            <w:shd w:val="clear" w:color="auto" w:fill="auto"/>
                            <w:vAlign w:val="center"/>
                            <w:hideMark/>
                          </w:tcPr>
                          <w:p w14:paraId="5A1DD843"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14</w:t>
                            </w:r>
                          </w:p>
                        </w:tc>
                        <w:tc>
                          <w:tcPr>
                            <w:tcW w:w="4880" w:type="dxa"/>
                            <w:tcBorders>
                              <w:top w:val="nil"/>
                              <w:left w:val="nil"/>
                              <w:bottom w:val="single" w:sz="4" w:space="0" w:color="auto"/>
                              <w:right w:val="single" w:sz="4" w:space="0" w:color="auto"/>
                            </w:tcBorders>
                            <w:shd w:val="clear" w:color="auto" w:fill="auto"/>
                            <w:vAlign w:val="center"/>
                            <w:hideMark/>
                          </w:tcPr>
                          <w:p w14:paraId="45FE7B0D" w14:textId="77777777"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 No more than 2 consecutive applications. No more than 28 </w:t>
                            </w:r>
                            <w:proofErr w:type="spellStart"/>
                            <w:r w:rsidRPr="00F50DCD">
                              <w:rPr>
                                <w:rFonts w:ascii="Calibri" w:eastAsia="Times New Roman" w:hAnsi="Calibri" w:cs="Times New Roman"/>
                                <w:color w:val="000000"/>
                                <w:sz w:val="18"/>
                                <w:szCs w:val="18"/>
                              </w:rPr>
                              <w:t>fl</w:t>
                            </w:r>
                            <w:proofErr w:type="spellEnd"/>
                            <w:r w:rsidRPr="00F50DCD">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 xml:space="preserve">/season </w:t>
                            </w:r>
                          </w:p>
                        </w:tc>
                      </w:tr>
                      <w:tr w:rsidR="00B740F7" w:rsidRPr="00F50DCD" w14:paraId="4DDAA860" w14:textId="77777777" w:rsidTr="00F50DCD">
                        <w:trPr>
                          <w:trHeight w:val="4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3A3D4DF2" w14:textId="23636086"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Difenoconazole</w:t>
                            </w:r>
                            <w:proofErr w:type="spellEnd"/>
                            <w:r w:rsidRPr="00F50DC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3</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noWrap/>
                            <w:vAlign w:val="center"/>
                            <w:hideMark/>
                          </w:tcPr>
                          <w:p w14:paraId="5CE40C09" w14:textId="2FDFA22C" w:rsidR="00B740F7" w:rsidRPr="00F50DCD" w:rsidRDefault="00B740F7" w:rsidP="00F50DCD">
                            <w:pPr>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Top MP: </w:t>
                            </w:r>
                            <w:r w:rsidRPr="00F50DCD">
                              <w:rPr>
                                <w:rFonts w:ascii="Calibri" w:eastAsia="Times New Roman" w:hAnsi="Calibri" w:cs="Times New Roman"/>
                                <w:color w:val="000000"/>
                                <w:sz w:val="18"/>
                                <w:szCs w:val="18"/>
                              </w:rPr>
                              <w:t xml:space="preserve">5.5-7 </w:t>
                            </w:r>
                            <w:proofErr w:type="spellStart"/>
                            <w:r w:rsidRPr="00F50DCD">
                              <w:rPr>
                                <w:rFonts w:ascii="Calibri" w:eastAsia="Times New Roman" w:hAnsi="Calibri" w:cs="Times New Roman"/>
                                <w:color w:val="000000"/>
                                <w:sz w:val="18"/>
                                <w:szCs w:val="18"/>
                              </w:rPr>
                              <w:t>fl</w:t>
                            </w:r>
                            <w:proofErr w:type="spellEnd"/>
                            <w:r w:rsidRPr="00F50DCD">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/acre</w:t>
                            </w:r>
                          </w:p>
                        </w:tc>
                        <w:tc>
                          <w:tcPr>
                            <w:tcW w:w="500" w:type="dxa"/>
                            <w:tcBorders>
                              <w:top w:val="nil"/>
                              <w:left w:val="nil"/>
                              <w:bottom w:val="single" w:sz="4" w:space="0" w:color="auto"/>
                              <w:right w:val="single" w:sz="4" w:space="0" w:color="auto"/>
                            </w:tcBorders>
                            <w:shd w:val="clear" w:color="auto" w:fill="auto"/>
                            <w:vAlign w:val="center"/>
                            <w:hideMark/>
                          </w:tcPr>
                          <w:p w14:paraId="33AEAE48"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14</w:t>
                            </w:r>
                          </w:p>
                        </w:tc>
                        <w:tc>
                          <w:tcPr>
                            <w:tcW w:w="4880" w:type="dxa"/>
                            <w:tcBorders>
                              <w:top w:val="nil"/>
                              <w:left w:val="nil"/>
                              <w:bottom w:val="single" w:sz="4" w:space="0" w:color="auto"/>
                              <w:right w:val="single" w:sz="4" w:space="0" w:color="auto"/>
                            </w:tcBorders>
                            <w:shd w:val="clear" w:color="auto" w:fill="auto"/>
                            <w:vAlign w:val="center"/>
                            <w:hideMark/>
                          </w:tcPr>
                          <w:p w14:paraId="4F60C10B" w14:textId="67250273"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No more than 2 consecutive applications. No more than 28 </w:t>
                            </w:r>
                            <w:proofErr w:type="spellStart"/>
                            <w:r w:rsidRPr="00F50DCD">
                              <w:rPr>
                                <w:rFonts w:ascii="Calibri" w:eastAsia="Times New Roman" w:hAnsi="Calibri" w:cs="Times New Roman"/>
                                <w:color w:val="000000"/>
                                <w:sz w:val="18"/>
                                <w:szCs w:val="18"/>
                              </w:rPr>
                              <w:t>fl</w:t>
                            </w:r>
                            <w:proofErr w:type="spellEnd"/>
                            <w:r w:rsidRPr="00F50DCD">
                              <w:rPr>
                                <w:rFonts w:ascii="Calibri" w:eastAsia="Times New Roman" w:hAnsi="Calibri" w:cs="Times New Roman"/>
                                <w:color w:val="000000"/>
                                <w:sz w:val="18"/>
                                <w:szCs w:val="18"/>
                              </w:rPr>
                              <w:t xml:space="preserve">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/season</w:t>
                            </w:r>
                            <w:r>
                              <w:rPr>
                                <w:rFonts w:ascii="Calibri" w:eastAsia="Times New Roman" w:hAnsi="Calibri" w:cs="Times New Roman"/>
                                <w:color w:val="000000"/>
                                <w:sz w:val="18"/>
                                <w:szCs w:val="18"/>
                              </w:rPr>
                              <w:t>. Can</w:t>
                            </w:r>
                            <w:r w:rsidRPr="00F50DCD">
                              <w:rPr>
                                <w:rFonts w:ascii="Calibri" w:eastAsia="Times New Roman" w:hAnsi="Calibri" w:cs="Times New Roman"/>
                                <w:color w:val="000000"/>
                                <w:sz w:val="18"/>
                                <w:szCs w:val="18"/>
                              </w:rPr>
                              <w:t xml:space="preserve"> tank m</w:t>
                            </w:r>
                            <w:r>
                              <w:rPr>
                                <w:rFonts w:ascii="Calibri" w:eastAsia="Times New Roman" w:hAnsi="Calibri" w:cs="Times New Roman"/>
                                <w:color w:val="000000"/>
                                <w:sz w:val="18"/>
                                <w:szCs w:val="18"/>
                              </w:rPr>
                              <w:t>ix with Omega for late blight.</w:t>
                            </w:r>
                          </w:p>
                        </w:tc>
                      </w:tr>
                      <w:tr w:rsidR="00B740F7" w:rsidRPr="00F50DCD" w14:paraId="78E48EC9" w14:textId="77777777" w:rsidTr="00F50DCD">
                        <w:trPr>
                          <w:trHeight w:val="16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587A3B7F" w14:textId="1B890D15"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TPTH-</w:t>
                            </w:r>
                            <w:proofErr w:type="spellStart"/>
                            <w:r w:rsidRPr="00F50DCD">
                              <w:rPr>
                                <w:rFonts w:ascii="Calibri" w:eastAsia="Times New Roman" w:hAnsi="Calibri" w:cs="Times New Roman"/>
                                <w:color w:val="000000"/>
                                <w:sz w:val="18"/>
                                <w:szCs w:val="18"/>
                              </w:rPr>
                              <w:t>triphenyltin</w:t>
                            </w:r>
                            <w:proofErr w:type="spellEnd"/>
                            <w:r w:rsidRPr="00F50DCD">
                              <w:rPr>
                                <w:rFonts w:ascii="Calibri" w:eastAsia="Times New Roman" w:hAnsi="Calibri" w:cs="Times New Roman"/>
                                <w:color w:val="000000"/>
                                <w:sz w:val="18"/>
                                <w:szCs w:val="18"/>
                              </w:rPr>
                              <w:t xml:space="preserve"> hydroxide </w:t>
                            </w:r>
                            <w:r w:rsidR="00E52A5B">
                              <w:rPr>
                                <w:rFonts w:ascii="Calibri" w:eastAsia="Times New Roman" w:hAnsi="Calibri" w:cs="Times New Roman"/>
                                <w:color w:val="000000"/>
                                <w:sz w:val="18"/>
                                <w:szCs w:val="18"/>
                              </w:rPr>
                              <w:t>(</w:t>
                            </w:r>
                            <w:r w:rsidRPr="00F50DCD">
                              <w:rPr>
                                <w:rFonts w:ascii="Calibri" w:eastAsia="Times New Roman" w:hAnsi="Calibri" w:cs="Times New Roman"/>
                                <w:color w:val="000000"/>
                                <w:sz w:val="18"/>
                                <w:szCs w:val="18"/>
                              </w:rPr>
                              <w:t>30</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vAlign w:val="center"/>
                            <w:hideMark/>
                          </w:tcPr>
                          <w:p w14:paraId="6449620F" w14:textId="7976C382" w:rsidR="00B740F7" w:rsidRPr="00F50DCD" w:rsidRDefault="00B740F7" w:rsidP="004F577A">
                            <w:pPr>
                              <w:rPr>
                                <w:rFonts w:ascii="Calibri" w:eastAsia="Times New Roman" w:hAnsi="Calibri" w:cs="Times New Roman"/>
                                <w:color w:val="000000"/>
                                <w:sz w:val="18"/>
                                <w:szCs w:val="18"/>
                              </w:rPr>
                            </w:pPr>
                            <w:proofErr w:type="spellStart"/>
                            <w:r>
                              <w:rPr>
                                <w:rFonts w:ascii="Calibri" w:eastAsia="Times New Roman" w:hAnsi="Calibri" w:cs="Times New Roman"/>
                                <w:color w:val="000000"/>
                                <w:sz w:val="18"/>
                                <w:szCs w:val="18"/>
                              </w:rPr>
                              <w:t>SuperTin</w:t>
                            </w:r>
                            <w:proofErr w:type="spellEnd"/>
                            <w:r>
                              <w:rPr>
                                <w:rFonts w:ascii="Calibri" w:eastAsia="Times New Roman" w:hAnsi="Calibri" w:cs="Times New Roman"/>
                                <w:color w:val="000000"/>
                                <w:sz w:val="18"/>
                                <w:szCs w:val="18"/>
                              </w:rPr>
                              <w:t xml:space="preserve"> 4L: 4- 6 </w:t>
                            </w:r>
                            <w:proofErr w:type="spellStart"/>
                            <w:r>
                              <w:rPr>
                                <w:rFonts w:ascii="Calibri" w:eastAsia="Times New Roman" w:hAnsi="Calibri" w:cs="Times New Roman"/>
                                <w:color w:val="000000"/>
                                <w:sz w:val="18"/>
                                <w:szCs w:val="18"/>
                              </w:rPr>
                              <w:t>fl</w:t>
                            </w:r>
                            <w:proofErr w:type="spellEnd"/>
                            <w:r w:rsidR="004F577A">
                              <w:rPr>
                                <w:rFonts w:ascii="Calibri" w:eastAsia="Times New Roman" w:hAnsi="Calibri" w:cs="Times New Roman"/>
                                <w:color w:val="000000"/>
                                <w:sz w:val="18"/>
                                <w:szCs w:val="18"/>
                              </w:rPr>
                              <w:t xml:space="preserve"> </w:t>
                            </w:r>
                            <w:proofErr w:type="spellStart"/>
                            <w:r>
                              <w:rPr>
                                <w:rFonts w:ascii="Calibri" w:eastAsia="Times New Roman" w:hAnsi="Calibri" w:cs="Times New Roman"/>
                                <w:color w:val="000000"/>
                                <w:sz w:val="18"/>
                                <w:szCs w:val="18"/>
                              </w:rPr>
                              <w:t>oz</w:t>
                            </w:r>
                            <w:proofErr w:type="spellEnd"/>
                            <w:r>
                              <w:rPr>
                                <w:rFonts w:ascii="Calibri" w:eastAsia="Times New Roman" w:hAnsi="Calibri" w:cs="Times New Roman"/>
                                <w:color w:val="000000"/>
                                <w:sz w:val="18"/>
                                <w:szCs w:val="18"/>
                              </w:rPr>
                              <w:t xml:space="preserve">, </w:t>
                            </w:r>
                            <w:proofErr w:type="spellStart"/>
                            <w:r>
                              <w:rPr>
                                <w:rFonts w:ascii="Calibri" w:eastAsia="Times New Roman" w:hAnsi="Calibri" w:cs="Times New Roman"/>
                                <w:color w:val="000000"/>
                                <w:sz w:val="18"/>
                                <w:szCs w:val="18"/>
                              </w:rPr>
                              <w:t>SuperTin</w:t>
                            </w:r>
                            <w:proofErr w:type="spellEnd"/>
                            <w:r>
                              <w:rPr>
                                <w:rFonts w:ascii="Calibri" w:eastAsia="Times New Roman" w:hAnsi="Calibri" w:cs="Times New Roman"/>
                                <w:color w:val="000000"/>
                                <w:sz w:val="18"/>
                                <w:szCs w:val="18"/>
                              </w:rPr>
                              <w:t xml:space="preserve"> 80 WP: </w:t>
                            </w:r>
                            <w:r w:rsidRPr="00F50DCD">
                              <w:rPr>
                                <w:rFonts w:ascii="Calibri" w:eastAsia="Times New Roman" w:hAnsi="Calibri" w:cs="Times New Roman"/>
                                <w:color w:val="000000"/>
                                <w:sz w:val="18"/>
                                <w:szCs w:val="18"/>
                              </w:rPr>
                              <w:t>rate dependent on method of applic</w:t>
                            </w:r>
                            <w:r>
                              <w:rPr>
                                <w:rFonts w:ascii="Calibri" w:eastAsia="Times New Roman" w:hAnsi="Calibri" w:cs="Times New Roman"/>
                                <w:color w:val="000000"/>
                                <w:sz w:val="18"/>
                                <w:szCs w:val="18"/>
                              </w:rPr>
                              <w:t xml:space="preserve">ation, see label, </w:t>
                            </w:r>
                            <w:proofErr w:type="spellStart"/>
                            <w:r>
                              <w:rPr>
                                <w:rFonts w:ascii="Calibri" w:eastAsia="Times New Roman" w:hAnsi="Calibri" w:cs="Times New Roman"/>
                                <w:color w:val="000000"/>
                                <w:sz w:val="18"/>
                                <w:szCs w:val="18"/>
                              </w:rPr>
                              <w:t>Agri</w:t>
                            </w:r>
                            <w:proofErr w:type="spellEnd"/>
                            <w:r>
                              <w:rPr>
                                <w:rFonts w:ascii="Calibri" w:eastAsia="Times New Roman" w:hAnsi="Calibri" w:cs="Times New Roman"/>
                                <w:color w:val="000000"/>
                                <w:sz w:val="18"/>
                                <w:szCs w:val="18"/>
                              </w:rPr>
                              <w:t xml:space="preserve"> Tin 80WP: </w:t>
                            </w:r>
                            <w:r w:rsidRPr="00F50DCD">
                              <w:rPr>
                                <w:rFonts w:ascii="Calibri" w:eastAsia="Times New Roman" w:hAnsi="Calibri" w:cs="Times New Roman"/>
                                <w:color w:val="000000"/>
                                <w:sz w:val="18"/>
                                <w:szCs w:val="18"/>
                              </w:rPr>
                              <w:t xml:space="preserve">2.5-3.75 dry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/acre, rate dependent on method of application</w:t>
                            </w:r>
                          </w:p>
                        </w:tc>
                        <w:tc>
                          <w:tcPr>
                            <w:tcW w:w="500" w:type="dxa"/>
                            <w:tcBorders>
                              <w:top w:val="nil"/>
                              <w:left w:val="nil"/>
                              <w:bottom w:val="single" w:sz="4" w:space="0" w:color="auto"/>
                              <w:right w:val="single" w:sz="4" w:space="0" w:color="auto"/>
                            </w:tcBorders>
                            <w:shd w:val="clear" w:color="auto" w:fill="auto"/>
                            <w:vAlign w:val="center"/>
                            <w:hideMark/>
                          </w:tcPr>
                          <w:p w14:paraId="6E43BB01"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7 and 21</w:t>
                            </w:r>
                          </w:p>
                        </w:tc>
                        <w:tc>
                          <w:tcPr>
                            <w:tcW w:w="4880" w:type="dxa"/>
                            <w:tcBorders>
                              <w:top w:val="nil"/>
                              <w:left w:val="nil"/>
                              <w:bottom w:val="single" w:sz="4" w:space="0" w:color="auto"/>
                              <w:right w:val="single" w:sz="4" w:space="0" w:color="auto"/>
                            </w:tcBorders>
                            <w:shd w:val="clear" w:color="auto" w:fill="auto"/>
                            <w:vAlign w:val="center"/>
                            <w:hideMark/>
                          </w:tcPr>
                          <w:p w14:paraId="376A023C" w14:textId="5B59BEAA"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Do not use more than 18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 xml:space="preserve">/season SuperTin4L or 11.25 </w:t>
                            </w:r>
                            <w:proofErr w:type="spellStart"/>
                            <w:r w:rsidRPr="00F50DCD">
                              <w:rPr>
                                <w:rFonts w:ascii="Calibri" w:eastAsia="Times New Roman" w:hAnsi="Calibri" w:cs="Times New Roman"/>
                                <w:color w:val="000000"/>
                                <w:sz w:val="18"/>
                                <w:szCs w:val="18"/>
                              </w:rPr>
                              <w:t>oz</w:t>
                            </w:r>
                            <w:proofErr w:type="spellEnd"/>
                            <w:r w:rsidRPr="00F50DCD">
                              <w:rPr>
                                <w:rFonts w:ascii="Calibri" w:eastAsia="Times New Roman" w:hAnsi="Calibri" w:cs="Times New Roman"/>
                                <w:color w:val="000000"/>
                                <w:sz w:val="18"/>
                                <w:szCs w:val="18"/>
                              </w:rPr>
                              <w:t xml:space="preserve">/ season of 80WP formulations. Do not use with </w:t>
                            </w:r>
                            <w:proofErr w:type="spellStart"/>
                            <w:r w:rsidRPr="00F50DCD">
                              <w:rPr>
                                <w:rFonts w:ascii="Calibri" w:eastAsia="Times New Roman" w:hAnsi="Calibri" w:cs="Times New Roman"/>
                                <w:color w:val="000000"/>
                                <w:sz w:val="18"/>
                                <w:szCs w:val="18"/>
                              </w:rPr>
                              <w:t>emulsifiable</w:t>
                            </w:r>
                            <w:proofErr w:type="spellEnd"/>
                            <w:r w:rsidRPr="00F50DCD">
                              <w:rPr>
                                <w:rFonts w:ascii="Calibri" w:eastAsia="Times New Roman" w:hAnsi="Calibri" w:cs="Times New Roman"/>
                                <w:color w:val="000000"/>
                                <w:sz w:val="18"/>
                                <w:szCs w:val="18"/>
                              </w:rPr>
                              <w:t xml:space="preserve"> pesticides or MH30. Some </w:t>
                            </w:r>
                            <w:proofErr w:type="spellStart"/>
                            <w:r w:rsidRPr="00F50DCD">
                              <w:rPr>
                                <w:rFonts w:ascii="Calibri" w:eastAsia="Times New Roman" w:hAnsi="Calibri" w:cs="Times New Roman"/>
                                <w:color w:val="000000"/>
                                <w:sz w:val="18"/>
                                <w:szCs w:val="18"/>
                              </w:rPr>
                              <w:t>phytotoxicity</w:t>
                            </w:r>
                            <w:proofErr w:type="spellEnd"/>
                            <w:r w:rsidRPr="00F50DCD">
                              <w:rPr>
                                <w:rFonts w:ascii="Calibri" w:eastAsia="Times New Roman" w:hAnsi="Calibri" w:cs="Times New Roman"/>
                                <w:color w:val="000000"/>
                                <w:sz w:val="18"/>
                                <w:szCs w:val="18"/>
                              </w:rPr>
                              <w:t xml:space="preserve"> to Superior and Norland varieties. Note 24 </w:t>
                            </w:r>
                            <w:proofErr w:type="spellStart"/>
                            <w:r w:rsidRPr="00F50DCD">
                              <w:rPr>
                                <w:rFonts w:ascii="Calibri" w:eastAsia="Times New Roman" w:hAnsi="Calibri" w:cs="Times New Roman"/>
                                <w:color w:val="000000"/>
                                <w:sz w:val="18"/>
                                <w:szCs w:val="18"/>
                              </w:rPr>
                              <w:t>hr</w:t>
                            </w:r>
                            <w:proofErr w:type="spellEnd"/>
                            <w:r w:rsidRPr="00F50DCD">
                              <w:rPr>
                                <w:rFonts w:ascii="Calibri" w:eastAsia="Times New Roman" w:hAnsi="Calibri" w:cs="Times New Roman"/>
                                <w:color w:val="000000"/>
                                <w:sz w:val="18"/>
                                <w:szCs w:val="18"/>
                              </w:rPr>
                              <w:t xml:space="preserve"> reentry period. May be mixed with </w:t>
                            </w:r>
                            <w:proofErr w:type="spellStart"/>
                            <w:r w:rsidRPr="00F50DCD">
                              <w:rPr>
                                <w:rFonts w:ascii="Calibri" w:eastAsia="Times New Roman" w:hAnsi="Calibri" w:cs="Times New Roman"/>
                                <w:color w:val="000000"/>
                                <w:sz w:val="18"/>
                                <w:szCs w:val="18"/>
                              </w:rPr>
                              <w:t>maneb</w:t>
                            </w:r>
                            <w:proofErr w:type="spellEnd"/>
                            <w:r w:rsidRPr="00F50DCD">
                              <w:rPr>
                                <w:rFonts w:ascii="Calibri" w:eastAsia="Times New Roman" w:hAnsi="Calibri" w:cs="Times New Roman"/>
                                <w:color w:val="000000"/>
                                <w:sz w:val="18"/>
                                <w:szCs w:val="18"/>
                              </w:rPr>
                              <w:t xml:space="preserve"> or </w:t>
                            </w:r>
                            <w:proofErr w:type="spellStart"/>
                            <w:r w:rsidRPr="00F50DCD">
                              <w:rPr>
                                <w:rFonts w:ascii="Calibri" w:eastAsia="Times New Roman" w:hAnsi="Calibri" w:cs="Times New Roman"/>
                                <w:color w:val="000000"/>
                                <w:sz w:val="18"/>
                                <w:szCs w:val="18"/>
                              </w:rPr>
                              <w:t>mancozeb</w:t>
                            </w:r>
                            <w:proofErr w:type="spellEnd"/>
                            <w:r w:rsidRPr="00F50DCD">
                              <w:rPr>
                                <w:rFonts w:ascii="Calibri" w:eastAsia="Times New Roman" w:hAnsi="Calibri" w:cs="Times New Roman"/>
                                <w:color w:val="000000"/>
                                <w:sz w:val="18"/>
                                <w:szCs w:val="18"/>
                              </w:rPr>
                              <w:t xml:space="preserve"> products for improved early blight control</w:t>
                            </w:r>
                            <w:r>
                              <w:rPr>
                                <w:rFonts w:ascii="Calibri" w:eastAsia="Times New Roman" w:hAnsi="Calibri" w:cs="Times New Roman"/>
                                <w:color w:val="000000"/>
                                <w:sz w:val="18"/>
                                <w:szCs w:val="18"/>
                              </w:rPr>
                              <w:t>.</w:t>
                            </w:r>
                          </w:p>
                        </w:tc>
                      </w:tr>
                      <w:tr w:rsidR="00B740F7" w:rsidRPr="00F50DCD" w14:paraId="32CFD84D" w14:textId="77777777" w:rsidTr="00F50DCD">
                        <w:trPr>
                          <w:trHeight w:val="4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7346B0CC" w14:textId="65C1087A" w:rsidR="00B740F7" w:rsidRPr="00F50DCD" w:rsidRDefault="00E52A5B" w:rsidP="00F50DCD">
                            <w:pPr>
                              <w:rPr>
                                <w:rFonts w:ascii="Calibri" w:eastAsia="Times New Roman" w:hAnsi="Calibri" w:cs="Times New Roman"/>
                                <w:color w:val="000000"/>
                                <w:sz w:val="18"/>
                                <w:szCs w:val="18"/>
                              </w:rPr>
                            </w:pPr>
                            <w:proofErr w:type="spellStart"/>
                            <w:r>
                              <w:rPr>
                                <w:rFonts w:ascii="Calibri" w:eastAsia="Times New Roman" w:hAnsi="Calibri" w:cs="Times New Roman"/>
                                <w:color w:val="000000"/>
                                <w:sz w:val="18"/>
                                <w:szCs w:val="18"/>
                              </w:rPr>
                              <w:t>Zoximid</w:t>
                            </w:r>
                            <w:proofErr w:type="spellEnd"/>
                            <w:r>
                              <w:rPr>
                                <w:rFonts w:ascii="Calibri" w:eastAsia="Times New Roman" w:hAnsi="Calibri" w:cs="Times New Roman"/>
                                <w:color w:val="000000"/>
                                <w:sz w:val="18"/>
                                <w:szCs w:val="18"/>
                              </w:rPr>
                              <w:t xml:space="preserve"> (</w:t>
                            </w:r>
                            <w:r w:rsidR="00B740F7" w:rsidRPr="00F50DCD">
                              <w:rPr>
                                <w:rFonts w:ascii="Calibri" w:eastAsia="Times New Roman" w:hAnsi="Calibri" w:cs="Times New Roman"/>
                                <w:color w:val="000000"/>
                                <w:sz w:val="18"/>
                                <w:szCs w:val="18"/>
                              </w:rPr>
                              <w:t>22</w:t>
                            </w:r>
                            <w:r>
                              <w:rPr>
                                <w:rFonts w:ascii="Calibri" w:eastAsia="Times New Roman" w:hAnsi="Calibri" w:cs="Times New Roman"/>
                                <w:color w:val="000000"/>
                                <w:sz w:val="18"/>
                                <w:szCs w:val="18"/>
                              </w:rPr>
                              <w:t>)</w:t>
                            </w:r>
                            <w:r w:rsidR="00B740F7" w:rsidRPr="00F50DCD">
                              <w:rPr>
                                <w:rFonts w:ascii="Calibri" w:eastAsia="Times New Roman" w:hAnsi="Calibri" w:cs="Times New Roman"/>
                                <w:color w:val="000000"/>
                                <w:sz w:val="18"/>
                                <w:szCs w:val="18"/>
                              </w:rPr>
                              <w:t>+</w:t>
                            </w:r>
                            <w:proofErr w:type="spellStart"/>
                            <w:r w:rsidR="00B740F7" w:rsidRPr="00F50DCD">
                              <w:rPr>
                                <w:rFonts w:ascii="Calibri" w:eastAsia="Times New Roman" w:hAnsi="Calibri" w:cs="Times New Roman"/>
                                <w:color w:val="000000"/>
                                <w:sz w:val="18"/>
                                <w:szCs w:val="18"/>
                              </w:rPr>
                              <w:t>Mancozeb</w:t>
                            </w:r>
                            <w:proofErr w:type="spellEnd"/>
                            <w:r w:rsidR="00B740F7" w:rsidRPr="00F50DCD">
                              <w:rPr>
                                <w:rFonts w:ascii="Calibri" w:eastAsia="Times New Roman" w:hAnsi="Calibri" w:cs="Times New Roman"/>
                                <w:color w:val="000000"/>
                                <w:sz w:val="18"/>
                                <w:szCs w:val="18"/>
                              </w:rPr>
                              <w:t xml:space="preserve"> </w:t>
                            </w:r>
                            <w:r>
                              <w:rPr>
                                <w:rFonts w:ascii="Calibri" w:eastAsia="Times New Roman" w:hAnsi="Calibri" w:cs="Times New Roman"/>
                                <w:color w:val="000000"/>
                                <w:sz w:val="18"/>
                                <w:szCs w:val="18"/>
                              </w:rPr>
                              <w:t>(</w:t>
                            </w:r>
                            <w:r w:rsidR="00B740F7" w:rsidRPr="00F50DCD">
                              <w:rPr>
                                <w:rFonts w:ascii="Calibri" w:eastAsia="Times New Roman" w:hAnsi="Calibri" w:cs="Times New Roman"/>
                                <w:color w:val="000000"/>
                                <w:sz w:val="18"/>
                                <w:szCs w:val="18"/>
                              </w:rPr>
                              <w:t>M3</w:t>
                            </w:r>
                            <w:r>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noWrap/>
                            <w:vAlign w:val="center"/>
                            <w:hideMark/>
                          </w:tcPr>
                          <w:p w14:paraId="79F98502" w14:textId="507F01D9" w:rsidR="00B740F7" w:rsidRPr="00F50DCD" w:rsidRDefault="00B740F7" w:rsidP="00F50DCD">
                            <w:pPr>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Gavel, </w:t>
                            </w:r>
                            <w:r w:rsidRPr="00F50DCD">
                              <w:rPr>
                                <w:rFonts w:ascii="Calibri" w:eastAsia="Times New Roman" w:hAnsi="Calibri" w:cs="Times New Roman"/>
                                <w:color w:val="000000"/>
                                <w:sz w:val="18"/>
                                <w:szCs w:val="18"/>
                              </w:rPr>
                              <w:t xml:space="preserve">1.5-2.0 </w:t>
                            </w:r>
                            <w:proofErr w:type="spellStart"/>
                            <w:r w:rsidRPr="00F50DCD">
                              <w:rPr>
                                <w:rFonts w:ascii="Calibri" w:eastAsia="Times New Roman" w:hAnsi="Calibri" w:cs="Times New Roman"/>
                                <w:color w:val="000000"/>
                                <w:sz w:val="18"/>
                                <w:szCs w:val="18"/>
                              </w:rPr>
                              <w:t>lb</w:t>
                            </w:r>
                            <w:proofErr w:type="spellEnd"/>
                            <w:r w:rsidR="004F577A">
                              <w:rPr>
                                <w:rFonts w:ascii="Calibri" w:eastAsia="Times New Roman" w:hAnsi="Calibri" w:cs="Times New Roman"/>
                                <w:color w:val="000000"/>
                                <w:sz w:val="18"/>
                                <w:szCs w:val="18"/>
                              </w:rPr>
                              <w:t>/acre</w:t>
                            </w:r>
                          </w:p>
                        </w:tc>
                        <w:tc>
                          <w:tcPr>
                            <w:tcW w:w="500" w:type="dxa"/>
                            <w:tcBorders>
                              <w:top w:val="nil"/>
                              <w:left w:val="nil"/>
                              <w:bottom w:val="single" w:sz="4" w:space="0" w:color="auto"/>
                              <w:right w:val="single" w:sz="4" w:space="0" w:color="auto"/>
                            </w:tcBorders>
                            <w:shd w:val="clear" w:color="auto" w:fill="auto"/>
                            <w:vAlign w:val="center"/>
                            <w:hideMark/>
                          </w:tcPr>
                          <w:p w14:paraId="74708427" w14:textId="77777777" w:rsidR="00B740F7" w:rsidRPr="00F50DCD" w:rsidRDefault="00B740F7" w:rsidP="00F50DCD">
                            <w:pPr>
                              <w:jc w:val="cente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3</w:t>
                            </w:r>
                          </w:p>
                        </w:tc>
                        <w:tc>
                          <w:tcPr>
                            <w:tcW w:w="4880" w:type="dxa"/>
                            <w:tcBorders>
                              <w:top w:val="nil"/>
                              <w:left w:val="nil"/>
                              <w:bottom w:val="single" w:sz="4" w:space="0" w:color="auto"/>
                              <w:right w:val="single" w:sz="4" w:space="0" w:color="auto"/>
                            </w:tcBorders>
                            <w:shd w:val="clear" w:color="auto" w:fill="auto"/>
                            <w:vAlign w:val="center"/>
                            <w:hideMark/>
                          </w:tcPr>
                          <w:p w14:paraId="1B8AB1B3" w14:textId="77777777" w:rsidR="00B740F7" w:rsidRPr="00F50DCD" w:rsidRDefault="00B740F7" w:rsidP="00F50DCD">
                            <w:pPr>
                              <w:rPr>
                                <w:rFonts w:ascii="Calibri" w:eastAsia="Times New Roman" w:hAnsi="Calibri" w:cs="Times New Roman"/>
                                <w:color w:val="000000"/>
                                <w:sz w:val="18"/>
                                <w:szCs w:val="18"/>
                              </w:rPr>
                            </w:pPr>
                            <w:r w:rsidRPr="00F50DCD">
                              <w:rPr>
                                <w:rFonts w:ascii="Calibri" w:eastAsia="Times New Roman" w:hAnsi="Calibri" w:cs="Times New Roman"/>
                                <w:color w:val="000000"/>
                                <w:sz w:val="18"/>
                                <w:szCs w:val="18"/>
                              </w:rPr>
                              <w:t xml:space="preserve">Do not exceed 12lb/season.  Note field workers should be advised that this fungicide is dermal and oral sensitizer </w:t>
                            </w:r>
                          </w:p>
                        </w:tc>
                      </w:tr>
                    </w:tbl>
                    <w:p w14:paraId="3A51862D" w14:textId="77777777" w:rsidR="00B740F7" w:rsidRDefault="00B740F7"/>
                  </w:txbxContent>
                </v:textbox>
                <w10:wrap type="through" anchorx="page" anchory="page"/>
              </v:shape>
            </w:pict>
          </mc:Fallback>
        </mc:AlternateContent>
      </w:r>
      <w:r w:rsidR="004D3870">
        <w:rPr>
          <w:rFonts w:ascii="Calibri" w:eastAsia="Times New Roman" w:hAnsi="Calibri" w:cs="Times New Roman"/>
          <w:b/>
          <w:bCs/>
          <w:color w:val="000000"/>
          <w:sz w:val="22"/>
          <w:szCs w:val="22"/>
        </w:rPr>
        <w:br w:type="page"/>
      </w:r>
      <w:r w:rsidR="00C62277">
        <w:rPr>
          <w:rFonts w:ascii="Calibri" w:eastAsia="Times New Roman" w:hAnsi="Calibri" w:cs="Times New Roman"/>
          <w:b/>
          <w:bCs/>
          <w:noProof/>
          <w:color w:val="000000"/>
          <w:sz w:val="22"/>
          <w:szCs w:val="22"/>
        </w:rPr>
        <w:lastRenderedPageBreak/>
        <mc:AlternateContent>
          <mc:Choice Requires="wps">
            <w:drawing>
              <wp:anchor distT="0" distB="0" distL="114300" distR="114300" simplePos="0" relativeHeight="251700224" behindDoc="0" locked="0" layoutInCell="1" allowOverlap="1" wp14:anchorId="533014EE" wp14:editId="4913CC92">
                <wp:simplePos x="0" y="0"/>
                <wp:positionH relativeFrom="page">
                  <wp:posOffset>621030</wp:posOffset>
                </wp:positionH>
                <wp:positionV relativeFrom="page">
                  <wp:posOffset>6359525</wp:posOffset>
                </wp:positionV>
                <wp:extent cx="3327400" cy="2407920"/>
                <wp:effectExtent l="0" t="0" r="0" b="5080"/>
                <wp:wrapThrough wrapText="bothSides">
                  <wp:wrapPolygon edited="0">
                    <wp:start x="165" y="0"/>
                    <wp:lineTo x="165" y="21418"/>
                    <wp:lineTo x="21270" y="21418"/>
                    <wp:lineTo x="21270" y="0"/>
                    <wp:lineTo x="165" y="0"/>
                  </wp:wrapPolygon>
                </wp:wrapThrough>
                <wp:docPr id="42" name="Text Box 42"/>
                <wp:cNvGraphicFramePr/>
                <a:graphic xmlns:a="http://schemas.openxmlformats.org/drawingml/2006/main">
                  <a:graphicData uri="http://schemas.microsoft.com/office/word/2010/wordprocessingShape">
                    <wps:wsp>
                      <wps:cNvSpPr txBox="1"/>
                      <wps:spPr>
                        <a:xfrm>
                          <a:off x="0" y="0"/>
                          <a:ext cx="3327400" cy="24079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6054AD7" w14:textId="77777777" w:rsidR="00B740F7" w:rsidRDefault="00B740F7" w:rsidP="00987DB6">
                            <w:pPr>
                              <w:rPr>
                                <w:i/>
                              </w:rPr>
                            </w:pPr>
                            <w:r w:rsidRPr="007377DF">
                              <w:rPr>
                                <w:i/>
                              </w:rPr>
                              <w:t>Action Points</w:t>
                            </w:r>
                            <w:r>
                              <w:rPr>
                                <w:i/>
                              </w:rPr>
                              <w:t>:</w:t>
                            </w:r>
                          </w:p>
                          <w:p w14:paraId="44151ECE" w14:textId="50D642FA" w:rsidR="00B740F7" w:rsidRDefault="00B740F7" w:rsidP="00987DB6">
                            <w:pPr>
                              <w:pStyle w:val="ListParagraph"/>
                              <w:numPr>
                                <w:ilvl w:val="0"/>
                                <w:numId w:val="3"/>
                              </w:numPr>
                            </w:pPr>
                            <w:r>
                              <w:t xml:space="preserve">Use </w:t>
                            </w:r>
                            <w:r w:rsidR="00FD6D13">
                              <w:t xml:space="preserve">fungicide </w:t>
                            </w:r>
                            <w:r>
                              <w:t>seed treatments</w:t>
                            </w:r>
                          </w:p>
                          <w:p w14:paraId="794B92AF" w14:textId="77777777" w:rsidR="00B740F7" w:rsidRDefault="00B740F7" w:rsidP="00987DB6">
                            <w:pPr>
                              <w:pStyle w:val="ListParagraph"/>
                              <w:numPr>
                                <w:ilvl w:val="0"/>
                                <w:numId w:val="3"/>
                              </w:numPr>
                            </w:pPr>
                            <w:r>
                              <w:t>Watch weather reports</w:t>
                            </w:r>
                          </w:p>
                          <w:p w14:paraId="63473936" w14:textId="77777777" w:rsidR="00B740F7" w:rsidRDefault="00B740F7" w:rsidP="00987DB6">
                            <w:pPr>
                              <w:pStyle w:val="ListParagraph"/>
                              <w:numPr>
                                <w:ilvl w:val="0"/>
                                <w:numId w:val="3"/>
                              </w:numPr>
                            </w:pPr>
                            <w:r>
                              <w:t>Be aware of what strain is present in neighboring states</w:t>
                            </w:r>
                          </w:p>
                          <w:p w14:paraId="3E6AAD5A" w14:textId="77777777" w:rsidR="00B740F7" w:rsidRDefault="00B740F7" w:rsidP="00987DB6">
                            <w:pPr>
                              <w:pStyle w:val="ListParagraph"/>
                              <w:numPr>
                                <w:ilvl w:val="0"/>
                                <w:numId w:val="3"/>
                              </w:numPr>
                            </w:pPr>
                            <w:r>
                              <w:t>Prepare an action plan ahead of time</w:t>
                            </w:r>
                          </w:p>
                          <w:p w14:paraId="1D891C48" w14:textId="77777777" w:rsidR="00B740F7" w:rsidRDefault="00B740F7" w:rsidP="00987DB6">
                            <w:pPr>
                              <w:pStyle w:val="ListParagraph"/>
                              <w:numPr>
                                <w:ilvl w:val="0"/>
                                <w:numId w:val="3"/>
                              </w:numPr>
                            </w:pPr>
                            <w:r>
                              <w:t>Stay on an aggressive spray cycle</w:t>
                            </w:r>
                          </w:p>
                          <w:p w14:paraId="300EADAE" w14:textId="77777777" w:rsidR="00B740F7" w:rsidRDefault="00B740F7" w:rsidP="00987DB6">
                            <w:pPr>
                              <w:pStyle w:val="ListParagraph"/>
                              <w:numPr>
                                <w:ilvl w:val="0"/>
                                <w:numId w:val="3"/>
                              </w:numPr>
                            </w:pPr>
                            <w:r>
                              <w:t>Scout fields regularly</w:t>
                            </w:r>
                          </w:p>
                          <w:p w14:paraId="3E29B68A" w14:textId="77777777" w:rsidR="00B740F7" w:rsidRDefault="00B740F7" w:rsidP="00987DB6">
                            <w:pPr>
                              <w:pStyle w:val="ListParagraph"/>
                              <w:numPr>
                                <w:ilvl w:val="0"/>
                                <w:numId w:val="3"/>
                              </w:numPr>
                            </w:pPr>
                            <w:r>
                              <w:t>Apply irrigation according to guidelines</w:t>
                            </w:r>
                          </w:p>
                          <w:p w14:paraId="614CAD2A" w14:textId="08B64597" w:rsidR="00B740F7" w:rsidRPr="007377DF" w:rsidRDefault="00B740F7" w:rsidP="00987DB6">
                            <w:pPr>
                              <w:pStyle w:val="ListParagraph"/>
                              <w:numPr>
                                <w:ilvl w:val="0"/>
                                <w:numId w:val="3"/>
                              </w:numPr>
                            </w:pPr>
                            <w:r>
                              <w:t>Consult 2016 Montana Seed Potato Disease Management Guides for more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2" o:spid="_x0000_s1047" type="#_x0000_t202" style="position:absolute;left:0;text-align:left;margin-left:48.9pt;margin-top:500.75pt;width:262pt;height:189.6pt;z-index:2517002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" mv:complextextbox="1" filled="f" stroked="f">
                <v:textbox>
                  <w:txbxContent>
                    <w:p w14:paraId="76054AD7" w14:textId="77777777" w:rsidR="00B740F7" w:rsidRDefault="00B740F7" w:rsidP="00987DB6">
                      <w:pPr>
                        <w:rPr>
                          <w:i/>
                        </w:rPr>
                      </w:pPr>
                      <w:r w:rsidRPr="007377DF">
                        <w:rPr>
                          <w:i/>
                        </w:rPr>
                        <w:t>Action Points</w:t>
                      </w:r>
                      <w:r>
                        <w:rPr>
                          <w:i/>
                        </w:rPr>
                        <w:t>:</w:t>
                      </w:r>
                    </w:p>
                    <w:p w14:paraId="44151ECE" w14:textId="50D642FA" w:rsidR="00B740F7" w:rsidRDefault="00B740F7" w:rsidP="00987DB6">
                      <w:pPr>
                        <w:pStyle w:val="ListParagraph"/>
                        <w:numPr>
                          <w:ilvl w:val="0"/>
                          <w:numId w:val="3"/>
                        </w:numPr>
                      </w:pPr>
                      <w:r>
                        <w:t xml:space="preserve">Use </w:t>
                      </w:r>
                      <w:r w:rsidR="00FD6D13">
                        <w:t xml:space="preserve">fungicide </w:t>
                      </w:r>
                      <w:r>
                        <w:t>seed treatments</w:t>
                      </w:r>
                    </w:p>
                    <w:p w14:paraId="794B92AF" w14:textId="77777777" w:rsidR="00B740F7" w:rsidRDefault="00B740F7" w:rsidP="00987DB6">
                      <w:pPr>
                        <w:pStyle w:val="ListParagraph"/>
                        <w:numPr>
                          <w:ilvl w:val="0"/>
                          <w:numId w:val="3"/>
                        </w:numPr>
                      </w:pPr>
                      <w:r>
                        <w:t>Watch weather reports</w:t>
                      </w:r>
                    </w:p>
                    <w:p w14:paraId="63473936" w14:textId="77777777" w:rsidR="00B740F7" w:rsidRDefault="00B740F7" w:rsidP="00987DB6">
                      <w:pPr>
                        <w:pStyle w:val="ListParagraph"/>
                        <w:numPr>
                          <w:ilvl w:val="0"/>
                          <w:numId w:val="3"/>
                        </w:numPr>
                      </w:pPr>
                      <w:r>
                        <w:t>Be aware of what strain is present in neighboring states</w:t>
                      </w:r>
                    </w:p>
                    <w:p w14:paraId="3E6AAD5A" w14:textId="77777777" w:rsidR="00B740F7" w:rsidRDefault="00B740F7" w:rsidP="00987DB6">
                      <w:pPr>
                        <w:pStyle w:val="ListParagraph"/>
                        <w:numPr>
                          <w:ilvl w:val="0"/>
                          <w:numId w:val="3"/>
                        </w:numPr>
                      </w:pPr>
                      <w:r>
                        <w:t>Prepare an action plan ahead of time</w:t>
                      </w:r>
                    </w:p>
                    <w:p w14:paraId="1D891C48" w14:textId="77777777" w:rsidR="00B740F7" w:rsidRDefault="00B740F7" w:rsidP="00987DB6">
                      <w:pPr>
                        <w:pStyle w:val="ListParagraph"/>
                        <w:numPr>
                          <w:ilvl w:val="0"/>
                          <w:numId w:val="3"/>
                        </w:numPr>
                      </w:pPr>
                      <w:r>
                        <w:t>Stay on an aggressive spray cycle</w:t>
                      </w:r>
                    </w:p>
                    <w:p w14:paraId="300EADAE" w14:textId="77777777" w:rsidR="00B740F7" w:rsidRDefault="00B740F7" w:rsidP="00987DB6">
                      <w:pPr>
                        <w:pStyle w:val="ListParagraph"/>
                        <w:numPr>
                          <w:ilvl w:val="0"/>
                          <w:numId w:val="3"/>
                        </w:numPr>
                      </w:pPr>
                      <w:r>
                        <w:t>Scout fields regularly</w:t>
                      </w:r>
                    </w:p>
                    <w:p w14:paraId="3E29B68A" w14:textId="77777777" w:rsidR="00B740F7" w:rsidRDefault="00B740F7" w:rsidP="00987DB6">
                      <w:pPr>
                        <w:pStyle w:val="ListParagraph"/>
                        <w:numPr>
                          <w:ilvl w:val="0"/>
                          <w:numId w:val="3"/>
                        </w:numPr>
                      </w:pPr>
                      <w:r>
                        <w:t>Apply irrigation according to guidelines</w:t>
                      </w:r>
                    </w:p>
                    <w:p w14:paraId="614CAD2A" w14:textId="08B64597" w:rsidR="00B740F7" w:rsidRPr="007377DF" w:rsidRDefault="00B740F7" w:rsidP="00987DB6">
                      <w:pPr>
                        <w:pStyle w:val="ListParagraph"/>
                        <w:numPr>
                          <w:ilvl w:val="0"/>
                          <w:numId w:val="3"/>
                        </w:numPr>
                      </w:pPr>
                      <w:r>
                        <w:t>Consult 2016 Montana Seed Potato Disease Management Guides for more information</w:t>
                      </w:r>
                    </w:p>
                  </w:txbxContent>
                </v:textbox>
                <w10:wrap type="through" anchorx="page" anchory="page"/>
              </v:shape>
            </w:pict>
          </mc:Fallback>
        </mc:AlternateContent>
      </w:r>
      <w:r w:rsidR="00CA59EE">
        <w:rPr>
          <w:rFonts w:ascii="Calibri" w:eastAsia="Times New Roman" w:hAnsi="Calibri" w:cs="Times New Roman"/>
          <w:b/>
          <w:bCs/>
          <w:noProof/>
          <w:color w:val="000000"/>
          <w:sz w:val="22"/>
          <w:szCs w:val="22"/>
        </w:rPr>
        <mc:AlternateContent>
          <mc:Choice Requires="wps">
            <w:drawing>
              <wp:anchor distT="0" distB="0" distL="114300" distR="114300" simplePos="0" relativeHeight="251697152" behindDoc="0" locked="0" layoutInCell="1" allowOverlap="1" wp14:anchorId="65E800D8" wp14:editId="34183FEC">
                <wp:simplePos x="0" y="0"/>
                <wp:positionH relativeFrom="page">
                  <wp:posOffset>589915</wp:posOffset>
                </wp:positionH>
                <wp:positionV relativeFrom="page">
                  <wp:posOffset>525780</wp:posOffset>
                </wp:positionV>
                <wp:extent cx="6593205" cy="6026150"/>
                <wp:effectExtent l="0" t="0" r="0" b="0"/>
                <wp:wrapThrough wrapText="bothSides">
                  <wp:wrapPolygon edited="0">
                    <wp:start x="83" y="0"/>
                    <wp:lineTo x="83" y="21486"/>
                    <wp:lineTo x="21386" y="21486"/>
                    <wp:lineTo x="21386" y="0"/>
                    <wp:lineTo x="83" y="0"/>
                  </wp:wrapPolygon>
                </wp:wrapThrough>
                <wp:docPr id="40" name="Text Box 40"/>
                <wp:cNvGraphicFramePr/>
                <a:graphic xmlns:a="http://schemas.openxmlformats.org/drawingml/2006/main">
                  <a:graphicData uri="http://schemas.microsoft.com/office/word/2010/wordprocessingShape">
                    <wps:wsp>
                      <wps:cNvSpPr txBox="1"/>
                      <wps:spPr>
                        <a:xfrm>
                          <a:off x="0" y="0"/>
                          <a:ext cx="6593205" cy="60261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tbl>
                            <w:tblPr>
                              <w:tblW w:w="10140" w:type="dxa"/>
                              <w:tblInd w:w="93" w:type="dxa"/>
                              <w:tblLook w:val="04A0" w:firstRow="1" w:lastRow="0" w:firstColumn="1" w:lastColumn="0" w:noHBand="0" w:noVBand="1"/>
                            </w:tblPr>
                            <w:tblGrid>
                              <w:gridCol w:w="2441"/>
                              <w:gridCol w:w="2260"/>
                              <w:gridCol w:w="559"/>
                              <w:gridCol w:w="4880"/>
                            </w:tblGrid>
                            <w:tr w:rsidR="00B740F7" w:rsidRPr="00B81EAD" w14:paraId="054EDCED" w14:textId="77777777" w:rsidTr="00B81EAD">
                              <w:trPr>
                                <w:trHeight w:val="300"/>
                              </w:trPr>
                              <w:tc>
                                <w:tcPr>
                                  <w:tcW w:w="1014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093130E" w14:textId="43D7BC8A" w:rsidR="00B740F7" w:rsidRPr="00B81EAD" w:rsidRDefault="00B740F7" w:rsidP="00B81EAD">
                                  <w:pPr>
                                    <w:jc w:val="center"/>
                                    <w:rPr>
                                      <w:rFonts w:ascii="Calibri" w:eastAsia="Times New Roman" w:hAnsi="Calibri" w:cs="Times New Roman"/>
                                      <w:b/>
                                      <w:bCs/>
                                      <w:color w:val="000000"/>
                                      <w:sz w:val="18"/>
                                      <w:szCs w:val="18"/>
                                    </w:rPr>
                                  </w:pPr>
                                  <w:r w:rsidRPr="00B81EAD">
                                    <w:rPr>
                                      <w:rFonts w:ascii="Calibri" w:eastAsia="Times New Roman" w:hAnsi="Calibri" w:cs="Times New Roman"/>
                                      <w:b/>
                                      <w:bCs/>
                                      <w:color w:val="000000"/>
                                      <w:sz w:val="18"/>
                                      <w:szCs w:val="18"/>
                                    </w:rPr>
                                    <w:t xml:space="preserve">2016 Late Blight Fungicide Treatment Quick </w:t>
                                  </w:r>
                                  <w:r>
                                    <w:rPr>
                                      <w:rFonts w:ascii="Calibri" w:eastAsia="Times New Roman" w:hAnsi="Calibri" w:cs="Times New Roman"/>
                                      <w:b/>
                                      <w:bCs/>
                                      <w:color w:val="000000"/>
                                      <w:sz w:val="18"/>
                                      <w:szCs w:val="18"/>
                                    </w:rPr>
                                    <w:t xml:space="preserve">Reference </w:t>
                                  </w:r>
                                  <w:r w:rsidRPr="00B81EAD">
                                    <w:rPr>
                                      <w:rFonts w:ascii="Calibri" w:eastAsia="Times New Roman" w:hAnsi="Calibri" w:cs="Times New Roman"/>
                                      <w:b/>
                                      <w:bCs/>
                                      <w:color w:val="000000"/>
                                      <w:sz w:val="18"/>
                                      <w:szCs w:val="18"/>
                                    </w:rPr>
                                    <w:t>Guide cont.</w:t>
                                  </w:r>
                                </w:p>
                              </w:tc>
                            </w:tr>
                            <w:tr w:rsidR="00B740F7" w:rsidRPr="00B81EAD" w14:paraId="4B7635AC" w14:textId="77777777" w:rsidTr="00B81EAD">
                              <w:trPr>
                                <w:trHeight w:val="4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3D7E2599" w14:textId="77777777" w:rsidR="00B740F7" w:rsidRPr="00B81EAD" w:rsidRDefault="00B740F7" w:rsidP="00B81EAD">
                                  <w:pPr>
                                    <w:jc w:val="center"/>
                                    <w:rPr>
                                      <w:rFonts w:ascii="Calibri" w:eastAsia="Times New Roman" w:hAnsi="Calibri" w:cs="Times New Roman"/>
                                      <w:b/>
                                      <w:bCs/>
                                      <w:color w:val="000000"/>
                                      <w:sz w:val="18"/>
                                      <w:szCs w:val="18"/>
                                    </w:rPr>
                                  </w:pPr>
                                  <w:r w:rsidRPr="00B81EAD">
                                    <w:rPr>
                                      <w:rFonts w:ascii="Calibri" w:eastAsia="Times New Roman" w:hAnsi="Calibri" w:cs="Times New Roman"/>
                                      <w:b/>
                                      <w:bCs/>
                                      <w:color w:val="000000"/>
                                      <w:sz w:val="18"/>
                                      <w:szCs w:val="18"/>
                                    </w:rPr>
                                    <w:t>Active Ingredient (FRAC Group)</w:t>
                                  </w:r>
                                </w:p>
                              </w:tc>
                              <w:tc>
                                <w:tcPr>
                                  <w:tcW w:w="2260" w:type="dxa"/>
                                  <w:tcBorders>
                                    <w:top w:val="nil"/>
                                    <w:left w:val="nil"/>
                                    <w:bottom w:val="single" w:sz="4" w:space="0" w:color="auto"/>
                                    <w:right w:val="single" w:sz="4" w:space="0" w:color="auto"/>
                                  </w:tcBorders>
                                  <w:shd w:val="clear" w:color="auto" w:fill="auto"/>
                                  <w:noWrap/>
                                  <w:vAlign w:val="center"/>
                                  <w:hideMark/>
                                </w:tcPr>
                                <w:p w14:paraId="2B752C95" w14:textId="77777777" w:rsidR="00B740F7" w:rsidRPr="00B81EAD" w:rsidRDefault="00B740F7" w:rsidP="00B81EAD">
                                  <w:pPr>
                                    <w:jc w:val="center"/>
                                    <w:rPr>
                                      <w:rFonts w:ascii="Calibri" w:eastAsia="Times New Roman" w:hAnsi="Calibri" w:cs="Times New Roman"/>
                                      <w:b/>
                                      <w:bCs/>
                                      <w:color w:val="000000"/>
                                      <w:sz w:val="18"/>
                                      <w:szCs w:val="18"/>
                                    </w:rPr>
                                  </w:pPr>
                                  <w:r w:rsidRPr="00B81EAD">
                                    <w:rPr>
                                      <w:rFonts w:ascii="Calibri" w:eastAsia="Times New Roman" w:hAnsi="Calibri" w:cs="Times New Roman"/>
                                      <w:b/>
                                      <w:bCs/>
                                      <w:color w:val="000000"/>
                                      <w:sz w:val="18"/>
                                      <w:szCs w:val="18"/>
                                    </w:rPr>
                                    <w:t>Product/Rate</w:t>
                                  </w:r>
                                </w:p>
                              </w:tc>
                              <w:tc>
                                <w:tcPr>
                                  <w:tcW w:w="500" w:type="dxa"/>
                                  <w:tcBorders>
                                    <w:top w:val="nil"/>
                                    <w:left w:val="nil"/>
                                    <w:bottom w:val="single" w:sz="4" w:space="0" w:color="auto"/>
                                    <w:right w:val="single" w:sz="4" w:space="0" w:color="auto"/>
                                  </w:tcBorders>
                                  <w:shd w:val="clear" w:color="auto" w:fill="auto"/>
                                  <w:vAlign w:val="center"/>
                                  <w:hideMark/>
                                </w:tcPr>
                                <w:p w14:paraId="493C2D57" w14:textId="77777777" w:rsidR="00B740F7" w:rsidRPr="00B81EAD" w:rsidRDefault="00B740F7" w:rsidP="00B81EAD">
                                  <w:pPr>
                                    <w:jc w:val="center"/>
                                    <w:rPr>
                                      <w:rFonts w:ascii="Calibri" w:eastAsia="Times New Roman" w:hAnsi="Calibri" w:cs="Times New Roman"/>
                                      <w:b/>
                                      <w:bCs/>
                                      <w:color w:val="000000"/>
                                      <w:sz w:val="18"/>
                                      <w:szCs w:val="18"/>
                                    </w:rPr>
                                  </w:pPr>
                                  <w:r w:rsidRPr="00B81EAD">
                                    <w:rPr>
                                      <w:rFonts w:ascii="Calibri" w:eastAsia="Times New Roman" w:hAnsi="Calibri" w:cs="Times New Roman"/>
                                      <w:b/>
                                      <w:bCs/>
                                      <w:color w:val="000000"/>
                                      <w:sz w:val="18"/>
                                      <w:szCs w:val="18"/>
                                    </w:rPr>
                                    <w:t>PHI days</w:t>
                                  </w:r>
                                </w:p>
                              </w:tc>
                              <w:tc>
                                <w:tcPr>
                                  <w:tcW w:w="4880" w:type="dxa"/>
                                  <w:tcBorders>
                                    <w:top w:val="nil"/>
                                    <w:left w:val="nil"/>
                                    <w:bottom w:val="single" w:sz="4" w:space="0" w:color="auto"/>
                                    <w:right w:val="single" w:sz="4" w:space="0" w:color="auto"/>
                                  </w:tcBorders>
                                  <w:shd w:val="clear" w:color="auto" w:fill="auto"/>
                                  <w:noWrap/>
                                  <w:vAlign w:val="center"/>
                                  <w:hideMark/>
                                </w:tcPr>
                                <w:p w14:paraId="24A43AF3" w14:textId="77777777" w:rsidR="00B740F7" w:rsidRPr="00B81EAD" w:rsidRDefault="00B740F7" w:rsidP="00B81EAD">
                                  <w:pPr>
                                    <w:jc w:val="center"/>
                                    <w:rPr>
                                      <w:rFonts w:ascii="Calibri" w:eastAsia="Times New Roman" w:hAnsi="Calibri" w:cs="Times New Roman"/>
                                      <w:b/>
                                      <w:bCs/>
                                      <w:color w:val="000000"/>
                                      <w:sz w:val="18"/>
                                      <w:szCs w:val="18"/>
                                    </w:rPr>
                                  </w:pPr>
                                  <w:r w:rsidRPr="00B81EAD">
                                    <w:rPr>
                                      <w:rFonts w:ascii="Calibri" w:eastAsia="Times New Roman" w:hAnsi="Calibri" w:cs="Times New Roman"/>
                                      <w:b/>
                                      <w:bCs/>
                                      <w:color w:val="000000"/>
                                      <w:sz w:val="18"/>
                                      <w:szCs w:val="18"/>
                                    </w:rPr>
                                    <w:t>Comments</w:t>
                                  </w:r>
                                </w:p>
                              </w:tc>
                            </w:tr>
                            <w:tr w:rsidR="00B740F7" w:rsidRPr="00B81EAD" w14:paraId="52948C4A" w14:textId="77777777" w:rsidTr="00B81EA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0F5E692" w14:textId="783566E7" w:rsidR="00B740F7" w:rsidRPr="00B81EAD" w:rsidRDefault="00B740F7" w:rsidP="00B81EAD">
                                  <w:pPr>
                                    <w:rPr>
                                      <w:rFonts w:ascii="Calibri" w:eastAsia="Times New Roman" w:hAnsi="Calibri" w:cs="Times New Roman"/>
                                      <w:color w:val="000000"/>
                                      <w:sz w:val="18"/>
                                      <w:szCs w:val="18"/>
                                    </w:rPr>
                                  </w:pPr>
                                  <w:proofErr w:type="spellStart"/>
                                  <w:r w:rsidRPr="00B81EAD">
                                    <w:rPr>
                                      <w:rFonts w:ascii="Calibri" w:eastAsia="Times New Roman" w:hAnsi="Calibri" w:cs="Times New Roman"/>
                                      <w:color w:val="000000"/>
                                      <w:sz w:val="18"/>
                                      <w:szCs w:val="18"/>
                                    </w:rPr>
                                    <w:t>Metiram</w:t>
                                  </w:r>
                                  <w:proofErr w:type="spellEnd"/>
                                  <w:r w:rsidRPr="00B81EA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w:t>
                                  </w:r>
                                  <w:r w:rsidRPr="00B81EAD">
                                    <w:rPr>
                                      <w:rFonts w:ascii="Calibri" w:eastAsia="Times New Roman" w:hAnsi="Calibri" w:cs="Times New Roman"/>
                                      <w:color w:val="000000"/>
                                      <w:sz w:val="18"/>
                                      <w:szCs w:val="18"/>
                                    </w:rPr>
                                    <w:t>M3</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noWrap/>
                                  <w:vAlign w:val="center"/>
                                  <w:hideMark/>
                                </w:tcPr>
                                <w:p w14:paraId="449B35C5" w14:textId="3376CDE1" w:rsidR="00B740F7" w:rsidRPr="00B81EAD" w:rsidRDefault="00B740F7" w:rsidP="00B81EAD">
                                  <w:pPr>
                                    <w:rPr>
                                      <w:rFonts w:ascii="Calibri" w:eastAsia="Times New Roman" w:hAnsi="Calibri" w:cs="Times New Roman"/>
                                      <w:color w:val="000000"/>
                                      <w:sz w:val="18"/>
                                      <w:szCs w:val="18"/>
                                    </w:rPr>
                                  </w:pPr>
                                  <w:proofErr w:type="spellStart"/>
                                  <w:r w:rsidRPr="00B81EAD">
                                    <w:rPr>
                                      <w:rFonts w:ascii="Calibri" w:eastAsia="Times New Roman" w:hAnsi="Calibri" w:cs="Times New Roman"/>
                                      <w:color w:val="000000"/>
                                      <w:sz w:val="18"/>
                                      <w:szCs w:val="18"/>
                                    </w:rPr>
                                    <w:t>Polyram</w:t>
                                  </w:r>
                                  <w:proofErr w:type="spellEnd"/>
                                  <w:r>
                                    <w:rPr>
                                      <w:rFonts w:ascii="Calibri" w:eastAsia="Times New Roman" w:hAnsi="Calibri" w:cs="Times New Roman"/>
                                      <w:color w:val="000000"/>
                                      <w:sz w:val="18"/>
                                      <w:szCs w:val="18"/>
                                    </w:rPr>
                                    <w:t>,</w:t>
                                  </w:r>
                                  <w:r w:rsidRPr="00B81EAD">
                                    <w:rPr>
                                      <w:rFonts w:ascii="Calibri" w:eastAsia="Times New Roman" w:hAnsi="Calibri" w:cs="Times New Roman"/>
                                      <w:color w:val="000000"/>
                                      <w:sz w:val="18"/>
                                      <w:szCs w:val="18"/>
                                    </w:rPr>
                                    <w:t xml:space="preserve"> 1.5-2.0 </w:t>
                                  </w:r>
                                  <w:proofErr w:type="spellStart"/>
                                  <w:r w:rsidRPr="00B81EAD">
                                    <w:rPr>
                                      <w:rFonts w:ascii="Calibri" w:eastAsia="Times New Roman" w:hAnsi="Calibri" w:cs="Times New Roman"/>
                                      <w:color w:val="000000"/>
                                      <w:sz w:val="18"/>
                                      <w:szCs w:val="18"/>
                                    </w:rPr>
                                    <w:t>lb</w:t>
                                  </w:r>
                                  <w:proofErr w:type="spellEnd"/>
                                  <w:r w:rsidR="004F577A">
                                    <w:rPr>
                                      <w:rFonts w:ascii="Calibri" w:eastAsia="Times New Roman" w:hAnsi="Calibri" w:cs="Times New Roman"/>
                                      <w:color w:val="000000"/>
                                      <w:sz w:val="18"/>
                                      <w:szCs w:val="18"/>
                                    </w:rPr>
                                    <w:t>/acre</w:t>
                                  </w:r>
                                  <w:r w:rsidRPr="00B81EAD">
                                    <w:rPr>
                                      <w:rFonts w:ascii="Calibri" w:eastAsia="Times New Roman" w:hAnsi="Calibri" w:cs="Times New Roman"/>
                                      <w:color w:val="000000"/>
                                      <w:sz w:val="18"/>
                                      <w:szCs w:val="18"/>
                                    </w:rPr>
                                    <w:t xml:space="preserve"> </w:t>
                                  </w:r>
                                </w:p>
                              </w:tc>
                              <w:tc>
                                <w:tcPr>
                                  <w:tcW w:w="500" w:type="dxa"/>
                                  <w:tcBorders>
                                    <w:top w:val="nil"/>
                                    <w:left w:val="nil"/>
                                    <w:bottom w:val="single" w:sz="4" w:space="0" w:color="auto"/>
                                    <w:right w:val="single" w:sz="4" w:space="0" w:color="auto"/>
                                  </w:tcBorders>
                                  <w:shd w:val="clear" w:color="auto" w:fill="auto"/>
                                  <w:vAlign w:val="center"/>
                                  <w:hideMark/>
                                </w:tcPr>
                                <w:p w14:paraId="116AB264" w14:textId="77777777" w:rsidR="00B740F7" w:rsidRPr="00B81EAD" w:rsidRDefault="00B740F7" w:rsidP="00B81EAD">
                                  <w:pPr>
                                    <w:jc w:val="cente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14</w:t>
                                  </w:r>
                                </w:p>
                              </w:tc>
                              <w:tc>
                                <w:tcPr>
                                  <w:tcW w:w="4880" w:type="dxa"/>
                                  <w:tcBorders>
                                    <w:top w:val="nil"/>
                                    <w:left w:val="nil"/>
                                    <w:bottom w:val="single" w:sz="4" w:space="0" w:color="auto"/>
                                    <w:right w:val="single" w:sz="4" w:space="0" w:color="auto"/>
                                  </w:tcBorders>
                                  <w:shd w:val="clear" w:color="auto" w:fill="auto"/>
                                  <w:noWrap/>
                                  <w:vAlign w:val="center"/>
                                  <w:hideMark/>
                                </w:tcPr>
                                <w:p w14:paraId="454A686A" w14:textId="6FC507BA" w:rsidR="00B740F7" w:rsidRPr="00B81EAD" w:rsidRDefault="00B740F7" w:rsidP="00B81EAD">
                                  <w:pPr>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No more than 14 </w:t>
                                  </w:r>
                                  <w:proofErr w:type="spellStart"/>
                                  <w:r>
                                    <w:rPr>
                                      <w:rFonts w:ascii="Calibri" w:eastAsia="Times New Roman" w:hAnsi="Calibri" w:cs="Times New Roman"/>
                                      <w:color w:val="000000"/>
                                      <w:sz w:val="18"/>
                                      <w:szCs w:val="18"/>
                                    </w:rPr>
                                    <w:t>lb</w:t>
                                  </w:r>
                                  <w:proofErr w:type="spellEnd"/>
                                  <w:r w:rsidR="004F577A">
                                    <w:rPr>
                                      <w:rFonts w:ascii="Calibri" w:eastAsia="Times New Roman" w:hAnsi="Calibri" w:cs="Times New Roman"/>
                                      <w:color w:val="000000"/>
                                      <w:sz w:val="18"/>
                                      <w:szCs w:val="18"/>
                                    </w:rPr>
                                    <w:t>/acre</w:t>
                                  </w:r>
                                  <w:r>
                                    <w:rPr>
                                      <w:rFonts w:ascii="Calibri" w:eastAsia="Times New Roman" w:hAnsi="Calibri" w:cs="Times New Roman"/>
                                      <w:color w:val="000000"/>
                                      <w:sz w:val="18"/>
                                      <w:szCs w:val="18"/>
                                    </w:rPr>
                                    <w:t>/ season. D</w:t>
                                  </w:r>
                                  <w:r w:rsidRPr="00B81EAD">
                                    <w:rPr>
                                      <w:rFonts w:ascii="Calibri" w:eastAsia="Times New Roman" w:hAnsi="Calibri" w:cs="Times New Roman"/>
                                      <w:color w:val="000000"/>
                                      <w:sz w:val="18"/>
                                      <w:szCs w:val="18"/>
                                    </w:rPr>
                                    <w:t xml:space="preserve">o not feed </w:t>
                                  </w:r>
                                  <w:r w:rsidR="00CA59EE">
                                    <w:rPr>
                                      <w:rFonts w:ascii="Calibri" w:eastAsia="Times New Roman" w:hAnsi="Calibri" w:cs="Times New Roman"/>
                                      <w:color w:val="000000"/>
                                      <w:sz w:val="18"/>
                                      <w:szCs w:val="18"/>
                                    </w:rPr>
                                    <w:t xml:space="preserve">treated potatoes </w:t>
                                  </w:r>
                                  <w:r w:rsidRPr="00B81EAD">
                                    <w:rPr>
                                      <w:rFonts w:ascii="Calibri" w:eastAsia="Times New Roman" w:hAnsi="Calibri" w:cs="Times New Roman"/>
                                      <w:color w:val="000000"/>
                                      <w:sz w:val="18"/>
                                      <w:szCs w:val="18"/>
                                    </w:rPr>
                                    <w:t xml:space="preserve">to livestock </w:t>
                                  </w:r>
                                </w:p>
                              </w:tc>
                            </w:tr>
                            <w:tr w:rsidR="00B740F7" w:rsidRPr="00B81EAD" w14:paraId="69E74B39" w14:textId="77777777" w:rsidTr="00B81EAD">
                              <w:trPr>
                                <w:trHeight w:val="4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7D6CE4C" w14:textId="49239201" w:rsidR="00B740F7" w:rsidRPr="00B81EAD" w:rsidRDefault="00B740F7" w:rsidP="00B81EAD">
                                  <w:pPr>
                                    <w:rPr>
                                      <w:rFonts w:ascii="Calibri" w:eastAsia="Times New Roman" w:hAnsi="Calibri" w:cs="Times New Roman"/>
                                      <w:color w:val="000000"/>
                                      <w:sz w:val="18"/>
                                      <w:szCs w:val="18"/>
                                    </w:rPr>
                                  </w:pPr>
                                  <w:proofErr w:type="spellStart"/>
                                  <w:r w:rsidRPr="00B81EAD">
                                    <w:rPr>
                                      <w:rFonts w:ascii="Calibri" w:eastAsia="Times New Roman" w:hAnsi="Calibri" w:cs="Times New Roman"/>
                                      <w:color w:val="000000"/>
                                      <w:sz w:val="18"/>
                                      <w:szCs w:val="18"/>
                                    </w:rPr>
                                    <w:t>Cymoxanil</w:t>
                                  </w:r>
                                  <w:proofErr w:type="spellEnd"/>
                                  <w:r w:rsidR="00E52A5B">
                                    <w:rPr>
                                      <w:rFonts w:ascii="Calibri" w:eastAsia="Times New Roman" w:hAnsi="Calibri" w:cs="Times New Roman"/>
                                      <w:color w:val="000000"/>
                                      <w:sz w:val="18"/>
                                      <w:szCs w:val="18"/>
                                    </w:rPr>
                                    <w:t xml:space="preserve"> (27)</w:t>
                                  </w:r>
                                </w:p>
                              </w:tc>
                              <w:tc>
                                <w:tcPr>
                                  <w:tcW w:w="2260" w:type="dxa"/>
                                  <w:tcBorders>
                                    <w:top w:val="nil"/>
                                    <w:left w:val="nil"/>
                                    <w:bottom w:val="single" w:sz="4" w:space="0" w:color="auto"/>
                                    <w:right w:val="single" w:sz="4" w:space="0" w:color="auto"/>
                                  </w:tcBorders>
                                  <w:shd w:val="clear" w:color="auto" w:fill="auto"/>
                                  <w:noWrap/>
                                  <w:vAlign w:val="center"/>
                                  <w:hideMark/>
                                </w:tcPr>
                                <w:p w14:paraId="76B50429" w14:textId="5A4F8A3F" w:rsidR="00B740F7" w:rsidRPr="00B81EAD" w:rsidRDefault="00B740F7" w:rsidP="00B81EAD">
                                  <w:pPr>
                                    <w:rPr>
                                      <w:rFonts w:ascii="Calibri" w:eastAsia="Times New Roman" w:hAnsi="Calibri" w:cs="Times New Roman"/>
                                      <w:color w:val="000000"/>
                                      <w:sz w:val="18"/>
                                      <w:szCs w:val="18"/>
                                    </w:rPr>
                                  </w:pPr>
                                  <w:proofErr w:type="spellStart"/>
                                  <w:r>
                                    <w:rPr>
                                      <w:rFonts w:ascii="Calibri" w:eastAsia="Times New Roman" w:hAnsi="Calibri" w:cs="Times New Roman"/>
                                      <w:color w:val="000000"/>
                                      <w:sz w:val="18"/>
                                      <w:szCs w:val="18"/>
                                    </w:rPr>
                                    <w:t>Curzate</w:t>
                                  </w:r>
                                  <w:proofErr w:type="spellEnd"/>
                                  <w:r w:rsidRPr="00B81EAD">
                                    <w:rPr>
                                      <w:rFonts w:ascii="Calibri" w:eastAsia="Times New Roman" w:hAnsi="Calibri" w:cs="Times New Roman"/>
                                      <w:color w:val="000000"/>
                                      <w:sz w:val="18"/>
                                      <w:szCs w:val="18"/>
                                    </w:rPr>
                                    <w:t xml:space="preserve">, 3.2 </w:t>
                                  </w:r>
                                  <w:proofErr w:type="spellStart"/>
                                  <w:r w:rsidRPr="00B81EAD">
                                    <w:rPr>
                                      <w:rFonts w:ascii="Calibri" w:eastAsia="Times New Roman" w:hAnsi="Calibri" w:cs="Times New Roman"/>
                                      <w:color w:val="000000"/>
                                      <w:sz w:val="18"/>
                                      <w:szCs w:val="18"/>
                                    </w:rPr>
                                    <w:t>fl</w:t>
                                  </w:r>
                                  <w:proofErr w:type="spellEnd"/>
                                  <w:r w:rsidRPr="00B81EAD">
                                    <w:rPr>
                                      <w:rFonts w:ascii="Calibri" w:eastAsia="Times New Roman" w:hAnsi="Calibri" w:cs="Times New Roman"/>
                                      <w:color w:val="000000"/>
                                      <w:sz w:val="18"/>
                                      <w:szCs w:val="18"/>
                                    </w:rPr>
                                    <w:t xml:space="preserve"> </w:t>
                                  </w:r>
                                  <w:proofErr w:type="spellStart"/>
                                  <w:r w:rsidRPr="00B81EAD">
                                    <w:rPr>
                                      <w:rFonts w:ascii="Calibri" w:eastAsia="Times New Roman" w:hAnsi="Calibri" w:cs="Times New Roman"/>
                                      <w:color w:val="000000"/>
                                      <w:sz w:val="18"/>
                                      <w:szCs w:val="18"/>
                                    </w:rPr>
                                    <w:t>oz</w:t>
                                  </w:r>
                                  <w:proofErr w:type="spellEnd"/>
                                  <w:r w:rsidRPr="00B81EAD">
                                    <w:rPr>
                                      <w:rFonts w:ascii="Calibri" w:eastAsia="Times New Roman" w:hAnsi="Calibri" w:cs="Times New Roman"/>
                                      <w:color w:val="000000"/>
                                      <w:sz w:val="18"/>
                                      <w:szCs w:val="18"/>
                                    </w:rPr>
                                    <w:t>/acre</w:t>
                                  </w:r>
                                </w:p>
                              </w:tc>
                              <w:tc>
                                <w:tcPr>
                                  <w:tcW w:w="500" w:type="dxa"/>
                                  <w:tcBorders>
                                    <w:top w:val="nil"/>
                                    <w:left w:val="nil"/>
                                    <w:bottom w:val="single" w:sz="4" w:space="0" w:color="auto"/>
                                    <w:right w:val="single" w:sz="4" w:space="0" w:color="auto"/>
                                  </w:tcBorders>
                                  <w:shd w:val="clear" w:color="auto" w:fill="auto"/>
                                  <w:vAlign w:val="center"/>
                                  <w:hideMark/>
                                </w:tcPr>
                                <w:p w14:paraId="196D8ED6" w14:textId="77777777" w:rsidR="00B740F7" w:rsidRPr="00B81EAD" w:rsidRDefault="00B740F7" w:rsidP="00B81EAD">
                                  <w:pPr>
                                    <w:jc w:val="cente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14</w:t>
                                  </w:r>
                                </w:p>
                              </w:tc>
                              <w:tc>
                                <w:tcPr>
                                  <w:tcW w:w="4880" w:type="dxa"/>
                                  <w:tcBorders>
                                    <w:top w:val="nil"/>
                                    <w:left w:val="nil"/>
                                    <w:bottom w:val="single" w:sz="4" w:space="0" w:color="auto"/>
                                    <w:right w:val="single" w:sz="4" w:space="0" w:color="auto"/>
                                  </w:tcBorders>
                                  <w:shd w:val="clear" w:color="auto" w:fill="auto"/>
                                  <w:vAlign w:val="center"/>
                                  <w:hideMark/>
                                </w:tcPr>
                                <w:p w14:paraId="1B0D57A0" w14:textId="77777777" w:rsidR="00B740F7" w:rsidRPr="00B81EAD" w:rsidRDefault="00B740F7" w:rsidP="00B81EAD">
                                  <w:pP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 xml:space="preserve">Do not use alone, mix with FRAC M3, M5, 30 protective fungicide </w:t>
                                  </w:r>
                                </w:p>
                              </w:tc>
                            </w:tr>
                            <w:tr w:rsidR="00B740F7" w:rsidRPr="00B81EAD" w14:paraId="1A75492C" w14:textId="77777777" w:rsidTr="00B81EAD">
                              <w:trPr>
                                <w:trHeight w:val="4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693DA917" w14:textId="53F806BC" w:rsidR="00B740F7" w:rsidRPr="00B81EAD" w:rsidRDefault="00E52A5B" w:rsidP="00B81EAD">
                                  <w:pPr>
                                    <w:rPr>
                                      <w:rFonts w:ascii="Calibri" w:eastAsia="Times New Roman" w:hAnsi="Calibri" w:cs="Times New Roman"/>
                                      <w:color w:val="000000"/>
                                      <w:sz w:val="18"/>
                                      <w:szCs w:val="18"/>
                                    </w:rPr>
                                  </w:pPr>
                                  <w:proofErr w:type="spellStart"/>
                                  <w:r>
                                    <w:rPr>
                                      <w:rFonts w:ascii="Calibri" w:eastAsia="Times New Roman" w:hAnsi="Calibri" w:cs="Times New Roman"/>
                                      <w:color w:val="000000"/>
                                      <w:sz w:val="18"/>
                                      <w:szCs w:val="18"/>
                                    </w:rPr>
                                    <w:t>Cyazofamid</w:t>
                                  </w:r>
                                  <w:proofErr w:type="spellEnd"/>
                                  <w:r>
                                    <w:rPr>
                                      <w:rFonts w:ascii="Calibri" w:eastAsia="Times New Roman" w:hAnsi="Calibri" w:cs="Times New Roman"/>
                                      <w:color w:val="000000"/>
                                      <w:sz w:val="18"/>
                                      <w:szCs w:val="18"/>
                                    </w:rPr>
                                    <w:t xml:space="preserve"> (</w:t>
                                  </w:r>
                                  <w:r w:rsidR="00B740F7" w:rsidRPr="00B81EAD">
                                    <w:rPr>
                                      <w:rFonts w:ascii="Calibri" w:eastAsia="Times New Roman" w:hAnsi="Calibri" w:cs="Times New Roman"/>
                                      <w:color w:val="000000"/>
                                      <w:sz w:val="18"/>
                                      <w:szCs w:val="18"/>
                                    </w:rPr>
                                    <w:t>21</w:t>
                                  </w:r>
                                  <w:r>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noWrap/>
                                  <w:vAlign w:val="center"/>
                                  <w:hideMark/>
                                </w:tcPr>
                                <w:p w14:paraId="7D8CB9F5" w14:textId="38778873" w:rsidR="00B740F7" w:rsidRPr="00B81EAD" w:rsidRDefault="00B740F7" w:rsidP="00B81EAD">
                                  <w:pPr>
                                    <w:rPr>
                                      <w:rFonts w:ascii="Calibri" w:eastAsia="Times New Roman" w:hAnsi="Calibri" w:cs="Times New Roman"/>
                                      <w:color w:val="000000"/>
                                      <w:sz w:val="18"/>
                                      <w:szCs w:val="18"/>
                                    </w:rPr>
                                  </w:pPr>
                                  <w:proofErr w:type="spellStart"/>
                                  <w:r w:rsidRPr="00B81EAD">
                                    <w:rPr>
                                      <w:rFonts w:ascii="Calibri" w:eastAsia="Times New Roman" w:hAnsi="Calibri" w:cs="Times New Roman"/>
                                      <w:color w:val="000000"/>
                                      <w:sz w:val="18"/>
                                      <w:szCs w:val="18"/>
                                    </w:rPr>
                                    <w:t>Ranman</w:t>
                                  </w:r>
                                  <w:proofErr w:type="spellEnd"/>
                                  <w:r>
                                    <w:rPr>
                                      <w:rFonts w:ascii="Calibri" w:eastAsia="Times New Roman" w:hAnsi="Calibri" w:cs="Times New Roman"/>
                                      <w:color w:val="000000"/>
                                      <w:sz w:val="18"/>
                                      <w:szCs w:val="18"/>
                                    </w:rPr>
                                    <w:t>,</w:t>
                                  </w:r>
                                  <w:r w:rsidRPr="00B81EAD">
                                    <w:rPr>
                                      <w:rFonts w:ascii="Calibri" w:eastAsia="Times New Roman" w:hAnsi="Calibri" w:cs="Times New Roman"/>
                                      <w:color w:val="000000"/>
                                      <w:sz w:val="18"/>
                                      <w:szCs w:val="18"/>
                                    </w:rPr>
                                    <w:t xml:space="preserve"> 1.4-2.75 </w:t>
                                  </w:r>
                                  <w:proofErr w:type="spellStart"/>
                                  <w:r w:rsidRPr="00B81EAD">
                                    <w:rPr>
                                      <w:rFonts w:ascii="Calibri" w:eastAsia="Times New Roman" w:hAnsi="Calibri" w:cs="Times New Roman"/>
                                      <w:color w:val="000000"/>
                                      <w:sz w:val="18"/>
                                      <w:szCs w:val="18"/>
                                    </w:rPr>
                                    <w:t>fl</w:t>
                                  </w:r>
                                  <w:proofErr w:type="spellEnd"/>
                                  <w:r w:rsidRPr="00B81EAD">
                                    <w:rPr>
                                      <w:rFonts w:ascii="Calibri" w:eastAsia="Times New Roman" w:hAnsi="Calibri" w:cs="Times New Roman"/>
                                      <w:color w:val="000000"/>
                                      <w:sz w:val="18"/>
                                      <w:szCs w:val="18"/>
                                    </w:rPr>
                                    <w:t xml:space="preserve"> </w:t>
                                  </w:r>
                                  <w:proofErr w:type="spellStart"/>
                                  <w:r w:rsidRPr="00B81EAD">
                                    <w:rPr>
                                      <w:rFonts w:ascii="Calibri" w:eastAsia="Times New Roman" w:hAnsi="Calibri" w:cs="Times New Roman"/>
                                      <w:color w:val="000000"/>
                                      <w:sz w:val="18"/>
                                      <w:szCs w:val="18"/>
                                    </w:rPr>
                                    <w:t>oz</w:t>
                                  </w:r>
                                  <w:proofErr w:type="spellEnd"/>
                                  <w:r w:rsidRPr="00B81EAD">
                                    <w:rPr>
                                      <w:rFonts w:ascii="Calibri" w:eastAsia="Times New Roman" w:hAnsi="Calibri" w:cs="Times New Roman"/>
                                      <w:color w:val="000000"/>
                                      <w:sz w:val="18"/>
                                      <w:szCs w:val="18"/>
                                    </w:rPr>
                                    <w:t xml:space="preserve"> </w:t>
                                  </w:r>
                                </w:p>
                              </w:tc>
                              <w:tc>
                                <w:tcPr>
                                  <w:tcW w:w="500" w:type="dxa"/>
                                  <w:tcBorders>
                                    <w:top w:val="nil"/>
                                    <w:left w:val="nil"/>
                                    <w:bottom w:val="single" w:sz="4" w:space="0" w:color="auto"/>
                                    <w:right w:val="single" w:sz="4" w:space="0" w:color="auto"/>
                                  </w:tcBorders>
                                  <w:shd w:val="clear" w:color="auto" w:fill="auto"/>
                                  <w:vAlign w:val="center"/>
                                  <w:hideMark/>
                                </w:tcPr>
                                <w:p w14:paraId="1AC6EDB5" w14:textId="77777777" w:rsidR="00B740F7" w:rsidRPr="00B81EAD" w:rsidRDefault="00B740F7" w:rsidP="00B81EAD">
                                  <w:pPr>
                                    <w:jc w:val="cente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7</w:t>
                                  </w:r>
                                </w:p>
                              </w:tc>
                              <w:tc>
                                <w:tcPr>
                                  <w:tcW w:w="4880" w:type="dxa"/>
                                  <w:tcBorders>
                                    <w:top w:val="nil"/>
                                    <w:left w:val="nil"/>
                                    <w:bottom w:val="single" w:sz="4" w:space="0" w:color="auto"/>
                                    <w:right w:val="single" w:sz="4" w:space="0" w:color="auto"/>
                                  </w:tcBorders>
                                  <w:shd w:val="clear" w:color="auto" w:fill="auto"/>
                                  <w:vAlign w:val="center"/>
                                  <w:hideMark/>
                                </w:tcPr>
                                <w:p w14:paraId="5C99FC6A" w14:textId="5CBA7D64" w:rsidR="00B740F7" w:rsidRPr="00B81EAD" w:rsidRDefault="00B740F7" w:rsidP="00B81EAD">
                                  <w:pP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 xml:space="preserve">No more than 27.5 </w:t>
                                  </w:r>
                                  <w:proofErr w:type="spellStart"/>
                                  <w:r w:rsidRPr="00B81EAD">
                                    <w:rPr>
                                      <w:rFonts w:ascii="Calibri" w:eastAsia="Times New Roman" w:hAnsi="Calibri" w:cs="Times New Roman"/>
                                      <w:color w:val="000000"/>
                                      <w:sz w:val="18"/>
                                      <w:szCs w:val="18"/>
                                    </w:rPr>
                                    <w:t>fl</w:t>
                                  </w:r>
                                  <w:proofErr w:type="spellEnd"/>
                                  <w:r w:rsidRPr="00B81EAD">
                                    <w:rPr>
                                      <w:rFonts w:ascii="Calibri" w:eastAsia="Times New Roman" w:hAnsi="Calibri" w:cs="Times New Roman"/>
                                      <w:color w:val="000000"/>
                                      <w:sz w:val="18"/>
                                      <w:szCs w:val="18"/>
                                    </w:rPr>
                                    <w:t xml:space="preserve"> </w:t>
                                  </w:r>
                                  <w:proofErr w:type="spellStart"/>
                                  <w:r w:rsidRPr="00B81EAD">
                                    <w:rPr>
                                      <w:rFonts w:ascii="Calibri" w:eastAsia="Times New Roman" w:hAnsi="Calibri" w:cs="Times New Roman"/>
                                      <w:color w:val="000000"/>
                                      <w:sz w:val="18"/>
                                      <w:szCs w:val="18"/>
                                    </w:rPr>
                                    <w:t>oz</w:t>
                                  </w:r>
                                  <w:proofErr w:type="spellEnd"/>
                                  <w:r w:rsidRPr="00B81EAD">
                                    <w:rPr>
                                      <w:rFonts w:ascii="Calibri" w:eastAsia="Times New Roman" w:hAnsi="Calibri" w:cs="Times New Roman"/>
                                      <w:color w:val="000000"/>
                                      <w:sz w:val="18"/>
                                      <w:szCs w:val="18"/>
                                    </w:rPr>
                                    <w:t>/season. Note for crops not on label</w:t>
                                  </w:r>
                                  <w:r>
                                    <w:rPr>
                                      <w:rFonts w:ascii="Calibri" w:eastAsia="Times New Roman" w:hAnsi="Calibri" w:cs="Times New Roman"/>
                                      <w:color w:val="000000"/>
                                      <w:sz w:val="18"/>
                                      <w:szCs w:val="18"/>
                                    </w:rPr>
                                    <w:t>,</w:t>
                                  </w:r>
                                  <w:r w:rsidRPr="00B81EAD">
                                    <w:rPr>
                                      <w:rFonts w:ascii="Calibri" w:eastAsia="Times New Roman" w:hAnsi="Calibri" w:cs="Times New Roman"/>
                                      <w:color w:val="000000"/>
                                      <w:sz w:val="18"/>
                                      <w:szCs w:val="18"/>
                                    </w:rPr>
                                    <w:t xml:space="preserve"> 30 day limit before planting </w:t>
                                  </w:r>
                                </w:p>
                              </w:tc>
                            </w:tr>
                            <w:tr w:rsidR="00B740F7" w:rsidRPr="00B81EAD" w14:paraId="5EF42B85" w14:textId="77777777" w:rsidTr="00B81EAD">
                              <w:trPr>
                                <w:trHeight w:val="72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084EE95" w14:textId="1078753A" w:rsidR="00B740F7" w:rsidRPr="00B81EAD" w:rsidRDefault="00B740F7" w:rsidP="00E52A5B">
                                  <w:pPr>
                                    <w:rPr>
                                      <w:rFonts w:ascii="Calibri" w:eastAsia="Times New Roman" w:hAnsi="Calibri" w:cs="Times New Roman"/>
                                      <w:color w:val="000000"/>
                                      <w:sz w:val="18"/>
                                      <w:szCs w:val="18"/>
                                    </w:rPr>
                                  </w:pPr>
                                  <w:proofErr w:type="spellStart"/>
                                  <w:r w:rsidRPr="00B81EAD">
                                    <w:rPr>
                                      <w:rFonts w:ascii="Calibri" w:eastAsia="Times New Roman" w:hAnsi="Calibri" w:cs="Times New Roman"/>
                                      <w:color w:val="000000"/>
                                      <w:sz w:val="18"/>
                                      <w:szCs w:val="18"/>
                                    </w:rPr>
                                    <w:t>Dimethomorph</w:t>
                                  </w:r>
                                  <w:proofErr w:type="spellEnd"/>
                                  <w:r w:rsidR="00E52A5B">
                                    <w:rPr>
                                      <w:rFonts w:ascii="Calibri" w:eastAsia="Times New Roman" w:hAnsi="Calibri" w:cs="Times New Roman"/>
                                      <w:color w:val="000000"/>
                                      <w:sz w:val="18"/>
                                      <w:szCs w:val="18"/>
                                    </w:rPr>
                                    <w:t xml:space="preserve"> (</w:t>
                                  </w:r>
                                  <w:r w:rsidRPr="00B81EAD">
                                    <w:rPr>
                                      <w:rFonts w:ascii="Calibri" w:eastAsia="Times New Roman" w:hAnsi="Calibri" w:cs="Times New Roman"/>
                                      <w:color w:val="000000"/>
                                      <w:sz w:val="18"/>
                                      <w:szCs w:val="18"/>
                                    </w:rPr>
                                    <w:t>15</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noWrap/>
                                  <w:vAlign w:val="center"/>
                                  <w:hideMark/>
                                </w:tcPr>
                                <w:p w14:paraId="26C19C8D" w14:textId="74C66659" w:rsidR="00B740F7" w:rsidRPr="00B81EAD" w:rsidRDefault="00B740F7" w:rsidP="00B81EAD">
                                  <w:pP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Forum</w:t>
                                  </w:r>
                                  <w:r>
                                    <w:rPr>
                                      <w:rFonts w:ascii="Calibri" w:eastAsia="Times New Roman" w:hAnsi="Calibri" w:cs="Times New Roman"/>
                                      <w:color w:val="000000"/>
                                      <w:sz w:val="18"/>
                                      <w:szCs w:val="18"/>
                                    </w:rPr>
                                    <w:t>,</w:t>
                                  </w:r>
                                  <w:r w:rsidRPr="00B81EAD">
                                    <w:rPr>
                                      <w:rFonts w:ascii="Calibri" w:eastAsia="Times New Roman" w:hAnsi="Calibri" w:cs="Times New Roman"/>
                                      <w:color w:val="000000"/>
                                      <w:sz w:val="18"/>
                                      <w:szCs w:val="18"/>
                                    </w:rPr>
                                    <w:t xml:space="preserve"> 4-6 </w:t>
                                  </w:r>
                                  <w:proofErr w:type="spellStart"/>
                                  <w:r w:rsidR="004F577A">
                                    <w:rPr>
                                      <w:rFonts w:ascii="Calibri" w:eastAsia="Times New Roman" w:hAnsi="Calibri" w:cs="Times New Roman"/>
                                      <w:color w:val="000000"/>
                                      <w:sz w:val="18"/>
                                      <w:szCs w:val="18"/>
                                    </w:rPr>
                                    <w:t>fl</w:t>
                                  </w:r>
                                  <w:proofErr w:type="spellEnd"/>
                                  <w:r w:rsidR="004F577A">
                                    <w:rPr>
                                      <w:rFonts w:ascii="Calibri" w:eastAsia="Times New Roman" w:hAnsi="Calibri" w:cs="Times New Roman"/>
                                      <w:color w:val="000000"/>
                                      <w:sz w:val="18"/>
                                      <w:szCs w:val="18"/>
                                    </w:rPr>
                                    <w:t xml:space="preserve"> </w:t>
                                  </w:r>
                                  <w:proofErr w:type="spellStart"/>
                                  <w:r w:rsidRPr="00B81EAD">
                                    <w:rPr>
                                      <w:rFonts w:ascii="Calibri" w:eastAsia="Times New Roman" w:hAnsi="Calibri" w:cs="Times New Roman"/>
                                      <w:color w:val="000000"/>
                                      <w:sz w:val="18"/>
                                      <w:szCs w:val="18"/>
                                    </w:rPr>
                                    <w:t>oz</w:t>
                                  </w:r>
                                  <w:proofErr w:type="spellEnd"/>
                                  <w:r w:rsidRPr="00B81EAD">
                                    <w:rPr>
                                      <w:rFonts w:ascii="Calibri" w:eastAsia="Times New Roman" w:hAnsi="Calibri" w:cs="Times New Roman"/>
                                      <w:color w:val="000000"/>
                                      <w:sz w:val="18"/>
                                      <w:szCs w:val="18"/>
                                    </w:rPr>
                                    <w:t xml:space="preserve"> </w:t>
                                  </w:r>
                                </w:p>
                              </w:tc>
                              <w:tc>
                                <w:tcPr>
                                  <w:tcW w:w="500" w:type="dxa"/>
                                  <w:tcBorders>
                                    <w:top w:val="nil"/>
                                    <w:left w:val="nil"/>
                                    <w:bottom w:val="single" w:sz="4" w:space="0" w:color="auto"/>
                                    <w:right w:val="single" w:sz="4" w:space="0" w:color="auto"/>
                                  </w:tcBorders>
                                  <w:shd w:val="clear" w:color="auto" w:fill="auto"/>
                                  <w:vAlign w:val="center"/>
                                  <w:hideMark/>
                                </w:tcPr>
                                <w:p w14:paraId="6C9F9F91" w14:textId="77777777" w:rsidR="00B740F7" w:rsidRPr="00B81EAD" w:rsidRDefault="00B740F7" w:rsidP="00B81EAD">
                                  <w:pPr>
                                    <w:jc w:val="cente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4</w:t>
                                  </w:r>
                                </w:p>
                              </w:tc>
                              <w:tc>
                                <w:tcPr>
                                  <w:tcW w:w="4880" w:type="dxa"/>
                                  <w:tcBorders>
                                    <w:top w:val="nil"/>
                                    <w:left w:val="nil"/>
                                    <w:bottom w:val="single" w:sz="4" w:space="0" w:color="auto"/>
                                    <w:right w:val="single" w:sz="4" w:space="0" w:color="auto"/>
                                  </w:tcBorders>
                                  <w:shd w:val="clear" w:color="auto" w:fill="auto"/>
                                  <w:vAlign w:val="center"/>
                                  <w:hideMark/>
                                </w:tcPr>
                                <w:p w14:paraId="42B96F6B" w14:textId="7A51673B" w:rsidR="00B740F7" w:rsidRPr="00B81EAD" w:rsidRDefault="00B740F7" w:rsidP="00B81EAD">
                                  <w:pP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 xml:space="preserve">Tank mix with M class fungicide. Do not mix with </w:t>
                                  </w:r>
                                  <w:proofErr w:type="spellStart"/>
                                  <w:r w:rsidRPr="00B81EAD">
                                    <w:rPr>
                                      <w:rFonts w:ascii="Calibri" w:eastAsia="Times New Roman" w:hAnsi="Calibri" w:cs="Times New Roman"/>
                                      <w:color w:val="000000"/>
                                      <w:sz w:val="18"/>
                                      <w:szCs w:val="18"/>
                                    </w:rPr>
                                    <w:t>mefenoxam</w:t>
                                  </w:r>
                                  <w:proofErr w:type="spellEnd"/>
                                  <w:r w:rsidRPr="00B81EAD">
                                    <w:rPr>
                                      <w:rFonts w:ascii="Calibri" w:eastAsia="Times New Roman" w:hAnsi="Calibri" w:cs="Times New Roman"/>
                                      <w:color w:val="000000"/>
                                      <w:sz w:val="18"/>
                                      <w:szCs w:val="18"/>
                                    </w:rPr>
                                    <w:t xml:space="preserve"> or metalaxyl. Do not exceed 30 </w:t>
                                  </w:r>
                                  <w:proofErr w:type="spellStart"/>
                                  <w:r w:rsidR="004F577A">
                                    <w:rPr>
                                      <w:rFonts w:ascii="Calibri" w:eastAsia="Times New Roman" w:hAnsi="Calibri" w:cs="Times New Roman"/>
                                      <w:color w:val="000000"/>
                                      <w:sz w:val="18"/>
                                      <w:szCs w:val="18"/>
                                    </w:rPr>
                                    <w:t>fl</w:t>
                                  </w:r>
                                  <w:proofErr w:type="spellEnd"/>
                                  <w:r w:rsidR="004F577A">
                                    <w:rPr>
                                      <w:rFonts w:ascii="Calibri" w:eastAsia="Times New Roman" w:hAnsi="Calibri" w:cs="Times New Roman"/>
                                      <w:color w:val="000000"/>
                                      <w:sz w:val="18"/>
                                      <w:szCs w:val="18"/>
                                    </w:rPr>
                                    <w:t xml:space="preserve"> </w:t>
                                  </w:r>
                                  <w:proofErr w:type="spellStart"/>
                                  <w:r w:rsidRPr="00B81EAD">
                                    <w:rPr>
                                      <w:rFonts w:ascii="Calibri" w:eastAsia="Times New Roman" w:hAnsi="Calibri" w:cs="Times New Roman"/>
                                      <w:color w:val="000000"/>
                                      <w:sz w:val="18"/>
                                      <w:szCs w:val="18"/>
                                    </w:rPr>
                                    <w:t>oz</w:t>
                                  </w:r>
                                  <w:proofErr w:type="spellEnd"/>
                                  <w:r w:rsidRPr="00B81EAD">
                                    <w:rPr>
                                      <w:rFonts w:ascii="Calibri" w:eastAsia="Times New Roman" w:hAnsi="Calibri" w:cs="Times New Roman"/>
                                      <w:color w:val="000000"/>
                                      <w:sz w:val="18"/>
                                      <w:szCs w:val="18"/>
                                    </w:rPr>
                                    <w:t xml:space="preserve">/season. May be used after vine kill to prevent tuber infection </w:t>
                                  </w:r>
                                </w:p>
                              </w:tc>
                            </w:tr>
                            <w:tr w:rsidR="00B740F7" w:rsidRPr="00B81EAD" w14:paraId="5E43CB38" w14:textId="77777777" w:rsidTr="00B81EAD">
                              <w:trPr>
                                <w:trHeight w:val="4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58366A60" w14:textId="47D93057" w:rsidR="00B740F7" w:rsidRPr="00B81EAD" w:rsidRDefault="00B740F7" w:rsidP="00B81EAD">
                                  <w:pPr>
                                    <w:rPr>
                                      <w:rFonts w:ascii="Calibri" w:eastAsia="Times New Roman" w:hAnsi="Calibri" w:cs="Times New Roman"/>
                                      <w:color w:val="000000"/>
                                      <w:sz w:val="18"/>
                                      <w:szCs w:val="18"/>
                                    </w:rPr>
                                  </w:pPr>
                                  <w:proofErr w:type="spellStart"/>
                                  <w:r w:rsidRPr="00B81EAD">
                                    <w:rPr>
                                      <w:rFonts w:ascii="Calibri" w:eastAsia="Times New Roman" w:hAnsi="Calibri" w:cs="Times New Roman"/>
                                      <w:color w:val="000000"/>
                                      <w:sz w:val="18"/>
                                      <w:szCs w:val="18"/>
                                    </w:rPr>
                                    <w:t>Ametoctradin+Dimethomorph</w:t>
                                  </w:r>
                                  <w:proofErr w:type="spellEnd"/>
                                  <w:r w:rsidRPr="00B81EA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w:t>
                                  </w:r>
                                  <w:r w:rsidRPr="00B81EAD">
                                    <w:rPr>
                                      <w:rFonts w:ascii="Calibri" w:eastAsia="Times New Roman" w:hAnsi="Calibri" w:cs="Times New Roman"/>
                                      <w:color w:val="000000"/>
                                      <w:sz w:val="18"/>
                                      <w:szCs w:val="18"/>
                                    </w:rPr>
                                    <w:t>15</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noWrap/>
                                  <w:vAlign w:val="center"/>
                                  <w:hideMark/>
                                </w:tcPr>
                                <w:p w14:paraId="3A9BD5A5" w14:textId="1FF228DD" w:rsidR="00B740F7" w:rsidRPr="00B81EAD" w:rsidRDefault="00B740F7" w:rsidP="00B81EAD">
                                  <w:pPr>
                                    <w:rPr>
                                      <w:rFonts w:ascii="Calibri" w:eastAsia="Times New Roman" w:hAnsi="Calibri" w:cs="Times New Roman"/>
                                      <w:color w:val="000000"/>
                                      <w:sz w:val="18"/>
                                      <w:szCs w:val="18"/>
                                    </w:rPr>
                                  </w:pPr>
                                  <w:proofErr w:type="spellStart"/>
                                  <w:r w:rsidRPr="00B81EAD">
                                    <w:rPr>
                                      <w:rFonts w:ascii="Calibri" w:eastAsia="Times New Roman" w:hAnsi="Calibri" w:cs="Times New Roman"/>
                                      <w:color w:val="000000"/>
                                      <w:sz w:val="18"/>
                                      <w:szCs w:val="18"/>
                                    </w:rPr>
                                    <w:t>Zampro</w:t>
                                  </w:r>
                                  <w:proofErr w:type="spellEnd"/>
                                  <w:r>
                                    <w:rPr>
                                      <w:rFonts w:ascii="Calibri" w:eastAsia="Times New Roman" w:hAnsi="Calibri" w:cs="Times New Roman"/>
                                      <w:color w:val="000000"/>
                                      <w:sz w:val="18"/>
                                      <w:szCs w:val="18"/>
                                    </w:rPr>
                                    <w:t>,</w:t>
                                  </w:r>
                                  <w:r w:rsidRPr="00B81EAD">
                                    <w:rPr>
                                      <w:rFonts w:ascii="Calibri" w:eastAsia="Times New Roman" w:hAnsi="Calibri" w:cs="Times New Roman"/>
                                      <w:color w:val="000000"/>
                                      <w:sz w:val="18"/>
                                      <w:szCs w:val="18"/>
                                    </w:rPr>
                                    <w:t xml:space="preserve"> 11-14 </w:t>
                                  </w:r>
                                  <w:proofErr w:type="spellStart"/>
                                  <w:r w:rsidR="004F577A">
                                    <w:rPr>
                                      <w:rFonts w:ascii="Calibri" w:eastAsia="Times New Roman" w:hAnsi="Calibri" w:cs="Times New Roman"/>
                                      <w:color w:val="000000"/>
                                      <w:sz w:val="18"/>
                                      <w:szCs w:val="18"/>
                                    </w:rPr>
                                    <w:t>fl</w:t>
                                  </w:r>
                                  <w:proofErr w:type="spellEnd"/>
                                  <w:r w:rsidR="004F577A">
                                    <w:rPr>
                                      <w:rFonts w:ascii="Calibri" w:eastAsia="Times New Roman" w:hAnsi="Calibri" w:cs="Times New Roman"/>
                                      <w:color w:val="000000"/>
                                      <w:sz w:val="18"/>
                                      <w:szCs w:val="18"/>
                                    </w:rPr>
                                    <w:t xml:space="preserve"> </w:t>
                                  </w:r>
                                  <w:proofErr w:type="spellStart"/>
                                  <w:r w:rsidRPr="00B81EAD">
                                    <w:rPr>
                                      <w:rFonts w:ascii="Calibri" w:eastAsia="Times New Roman" w:hAnsi="Calibri" w:cs="Times New Roman"/>
                                      <w:color w:val="000000"/>
                                      <w:sz w:val="18"/>
                                      <w:szCs w:val="18"/>
                                    </w:rPr>
                                    <w:t>oz</w:t>
                                  </w:r>
                                  <w:proofErr w:type="spellEnd"/>
                                  <w:r w:rsidRPr="00B81EAD">
                                    <w:rPr>
                                      <w:rFonts w:ascii="Calibri" w:eastAsia="Times New Roman" w:hAnsi="Calibri" w:cs="Times New Roman"/>
                                      <w:color w:val="000000"/>
                                      <w:sz w:val="18"/>
                                      <w:szCs w:val="18"/>
                                    </w:rPr>
                                    <w:t xml:space="preserve"> </w:t>
                                  </w:r>
                                </w:p>
                              </w:tc>
                              <w:tc>
                                <w:tcPr>
                                  <w:tcW w:w="500" w:type="dxa"/>
                                  <w:tcBorders>
                                    <w:top w:val="nil"/>
                                    <w:left w:val="nil"/>
                                    <w:bottom w:val="single" w:sz="4" w:space="0" w:color="auto"/>
                                    <w:right w:val="single" w:sz="4" w:space="0" w:color="auto"/>
                                  </w:tcBorders>
                                  <w:shd w:val="clear" w:color="auto" w:fill="auto"/>
                                  <w:vAlign w:val="center"/>
                                  <w:hideMark/>
                                </w:tcPr>
                                <w:p w14:paraId="075FDC95" w14:textId="77777777" w:rsidR="00B740F7" w:rsidRPr="00B81EAD" w:rsidRDefault="00B740F7" w:rsidP="00B81EAD">
                                  <w:pPr>
                                    <w:jc w:val="cente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4</w:t>
                                  </w:r>
                                </w:p>
                              </w:tc>
                              <w:tc>
                                <w:tcPr>
                                  <w:tcW w:w="4880" w:type="dxa"/>
                                  <w:tcBorders>
                                    <w:top w:val="nil"/>
                                    <w:left w:val="nil"/>
                                    <w:bottom w:val="single" w:sz="4" w:space="0" w:color="auto"/>
                                    <w:right w:val="single" w:sz="4" w:space="0" w:color="auto"/>
                                  </w:tcBorders>
                                  <w:shd w:val="clear" w:color="auto" w:fill="auto"/>
                                  <w:noWrap/>
                                  <w:vAlign w:val="center"/>
                                  <w:hideMark/>
                                </w:tcPr>
                                <w:p w14:paraId="039DF81B" w14:textId="28166574" w:rsidR="00B740F7" w:rsidRPr="00B81EAD" w:rsidRDefault="00B740F7" w:rsidP="00B81EAD">
                                  <w:pP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 xml:space="preserve">Maximum 42 </w:t>
                                  </w:r>
                                  <w:proofErr w:type="spellStart"/>
                                  <w:r w:rsidR="004F577A">
                                    <w:rPr>
                                      <w:rFonts w:ascii="Calibri" w:eastAsia="Times New Roman" w:hAnsi="Calibri" w:cs="Times New Roman"/>
                                      <w:color w:val="000000"/>
                                      <w:sz w:val="18"/>
                                      <w:szCs w:val="18"/>
                                    </w:rPr>
                                    <w:t>fl</w:t>
                                  </w:r>
                                  <w:proofErr w:type="spellEnd"/>
                                  <w:r w:rsidR="004F577A">
                                    <w:rPr>
                                      <w:rFonts w:ascii="Calibri" w:eastAsia="Times New Roman" w:hAnsi="Calibri" w:cs="Times New Roman"/>
                                      <w:color w:val="000000"/>
                                      <w:sz w:val="18"/>
                                      <w:szCs w:val="18"/>
                                    </w:rPr>
                                    <w:t xml:space="preserve"> </w:t>
                                  </w:r>
                                  <w:proofErr w:type="spellStart"/>
                                  <w:r w:rsidRPr="00B81EAD">
                                    <w:rPr>
                                      <w:rFonts w:ascii="Calibri" w:eastAsia="Times New Roman" w:hAnsi="Calibri" w:cs="Times New Roman"/>
                                      <w:color w:val="000000"/>
                                      <w:sz w:val="18"/>
                                      <w:szCs w:val="18"/>
                                    </w:rPr>
                                    <w:t>oz</w:t>
                                  </w:r>
                                  <w:proofErr w:type="spellEnd"/>
                                  <w:r w:rsidRPr="00B81EAD">
                                    <w:rPr>
                                      <w:rFonts w:ascii="Calibri" w:eastAsia="Times New Roman" w:hAnsi="Calibri" w:cs="Times New Roman"/>
                                      <w:color w:val="000000"/>
                                      <w:sz w:val="18"/>
                                      <w:szCs w:val="18"/>
                                    </w:rPr>
                                    <w:t xml:space="preserve"> per season</w:t>
                                  </w:r>
                                </w:p>
                              </w:tc>
                            </w:tr>
                            <w:tr w:rsidR="00B740F7" w:rsidRPr="00B81EAD" w14:paraId="4891CBCD" w14:textId="77777777" w:rsidTr="00B81EA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69D81203" w14:textId="5D5C0C04" w:rsidR="00B740F7" w:rsidRPr="00B81EAD" w:rsidRDefault="00B740F7" w:rsidP="00B81EAD">
                                  <w:pPr>
                                    <w:rPr>
                                      <w:rFonts w:ascii="Calibri" w:eastAsia="Times New Roman" w:hAnsi="Calibri" w:cs="Times New Roman"/>
                                      <w:color w:val="000000"/>
                                      <w:sz w:val="18"/>
                                      <w:szCs w:val="18"/>
                                    </w:rPr>
                                  </w:pPr>
                                  <w:proofErr w:type="spellStart"/>
                                  <w:r w:rsidRPr="00B81EAD">
                                    <w:rPr>
                                      <w:rFonts w:ascii="Calibri" w:eastAsia="Times New Roman" w:hAnsi="Calibri" w:cs="Times New Roman"/>
                                      <w:color w:val="000000"/>
                                      <w:sz w:val="18"/>
                                      <w:szCs w:val="18"/>
                                    </w:rPr>
                                    <w:t>Propamocarb</w:t>
                                  </w:r>
                                  <w:proofErr w:type="spellEnd"/>
                                  <w:r w:rsidRPr="00B81EAD">
                                    <w:rPr>
                                      <w:rFonts w:ascii="Calibri" w:eastAsia="Times New Roman" w:hAnsi="Calibri" w:cs="Times New Roman"/>
                                      <w:color w:val="000000"/>
                                      <w:sz w:val="18"/>
                                      <w:szCs w:val="18"/>
                                    </w:rPr>
                                    <w:t xml:space="preserve"> hydroxide</w:t>
                                  </w:r>
                                  <w:r w:rsidR="00E52A5B">
                                    <w:rPr>
                                      <w:rFonts w:ascii="Calibri" w:eastAsia="Times New Roman" w:hAnsi="Calibri" w:cs="Times New Roman"/>
                                      <w:color w:val="000000"/>
                                      <w:sz w:val="18"/>
                                      <w:szCs w:val="18"/>
                                    </w:rPr>
                                    <w:t>(</w:t>
                                  </w:r>
                                  <w:r w:rsidRPr="00B81EAD">
                                    <w:rPr>
                                      <w:rFonts w:ascii="Calibri" w:eastAsia="Times New Roman" w:hAnsi="Calibri" w:cs="Times New Roman"/>
                                      <w:color w:val="000000"/>
                                      <w:sz w:val="18"/>
                                      <w:szCs w:val="18"/>
                                    </w:rPr>
                                    <w:t xml:space="preserve"> 28</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noWrap/>
                                  <w:vAlign w:val="center"/>
                                  <w:hideMark/>
                                </w:tcPr>
                                <w:p w14:paraId="2137E1CC" w14:textId="3F4A2F3A" w:rsidR="00B740F7" w:rsidRPr="00B81EAD" w:rsidRDefault="00B740F7" w:rsidP="00B81EAD">
                                  <w:pPr>
                                    <w:rPr>
                                      <w:rFonts w:ascii="Calibri" w:eastAsia="Times New Roman" w:hAnsi="Calibri" w:cs="Times New Roman"/>
                                      <w:color w:val="000000"/>
                                      <w:sz w:val="18"/>
                                      <w:szCs w:val="18"/>
                                    </w:rPr>
                                  </w:pPr>
                                  <w:proofErr w:type="spellStart"/>
                                  <w:r w:rsidRPr="00B81EAD">
                                    <w:rPr>
                                      <w:rFonts w:ascii="Calibri" w:eastAsia="Times New Roman" w:hAnsi="Calibri" w:cs="Times New Roman"/>
                                      <w:color w:val="000000"/>
                                      <w:sz w:val="18"/>
                                      <w:szCs w:val="18"/>
                                    </w:rPr>
                                    <w:t>Previcur</w:t>
                                  </w:r>
                                  <w:proofErr w:type="spellEnd"/>
                                  <w:r w:rsidRPr="00B81EAD">
                                    <w:rPr>
                                      <w:rFonts w:ascii="Calibri" w:eastAsia="Times New Roman" w:hAnsi="Calibri" w:cs="Times New Roman"/>
                                      <w:color w:val="000000"/>
                                      <w:sz w:val="18"/>
                                      <w:szCs w:val="18"/>
                                    </w:rPr>
                                    <w:t xml:space="preserve"> Flex</w:t>
                                  </w:r>
                                  <w:r>
                                    <w:rPr>
                                      <w:rFonts w:ascii="Calibri" w:eastAsia="Times New Roman" w:hAnsi="Calibri" w:cs="Times New Roman"/>
                                      <w:color w:val="000000"/>
                                      <w:sz w:val="18"/>
                                      <w:szCs w:val="18"/>
                                    </w:rPr>
                                    <w:t>,</w:t>
                                  </w:r>
                                  <w:r w:rsidRPr="00B81EAD">
                                    <w:rPr>
                                      <w:rFonts w:ascii="Calibri" w:eastAsia="Times New Roman" w:hAnsi="Calibri" w:cs="Times New Roman"/>
                                      <w:color w:val="000000"/>
                                      <w:sz w:val="18"/>
                                      <w:szCs w:val="18"/>
                                    </w:rPr>
                                    <w:t xml:space="preserve"> 0.7-1.2 </w:t>
                                  </w:r>
                                  <w:proofErr w:type="spellStart"/>
                                  <w:r w:rsidRPr="00B81EAD">
                                    <w:rPr>
                                      <w:rFonts w:ascii="Calibri" w:eastAsia="Times New Roman" w:hAnsi="Calibri" w:cs="Times New Roman"/>
                                      <w:color w:val="000000"/>
                                      <w:sz w:val="18"/>
                                      <w:szCs w:val="18"/>
                                    </w:rPr>
                                    <w:t>pt</w:t>
                                  </w:r>
                                  <w:proofErr w:type="spellEnd"/>
                                  <w:r w:rsidRPr="00B81EAD">
                                    <w:rPr>
                                      <w:rFonts w:ascii="Calibri" w:eastAsia="Times New Roman" w:hAnsi="Calibri" w:cs="Times New Roman"/>
                                      <w:color w:val="000000"/>
                                      <w:sz w:val="18"/>
                                      <w:szCs w:val="18"/>
                                    </w:rPr>
                                    <w:t xml:space="preserve"> </w:t>
                                  </w:r>
                                </w:p>
                              </w:tc>
                              <w:tc>
                                <w:tcPr>
                                  <w:tcW w:w="500" w:type="dxa"/>
                                  <w:tcBorders>
                                    <w:top w:val="nil"/>
                                    <w:left w:val="nil"/>
                                    <w:bottom w:val="single" w:sz="4" w:space="0" w:color="auto"/>
                                    <w:right w:val="single" w:sz="4" w:space="0" w:color="auto"/>
                                  </w:tcBorders>
                                  <w:shd w:val="clear" w:color="auto" w:fill="auto"/>
                                  <w:vAlign w:val="center"/>
                                  <w:hideMark/>
                                </w:tcPr>
                                <w:p w14:paraId="77DE0761" w14:textId="77777777" w:rsidR="00B740F7" w:rsidRPr="00B81EAD" w:rsidRDefault="00B740F7" w:rsidP="00B81EAD">
                                  <w:pPr>
                                    <w:jc w:val="cente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14</w:t>
                                  </w:r>
                                </w:p>
                              </w:tc>
                              <w:tc>
                                <w:tcPr>
                                  <w:tcW w:w="4880" w:type="dxa"/>
                                  <w:tcBorders>
                                    <w:top w:val="nil"/>
                                    <w:left w:val="nil"/>
                                    <w:bottom w:val="single" w:sz="4" w:space="0" w:color="auto"/>
                                    <w:right w:val="single" w:sz="4" w:space="0" w:color="auto"/>
                                  </w:tcBorders>
                                  <w:shd w:val="clear" w:color="auto" w:fill="auto"/>
                                  <w:noWrap/>
                                  <w:vAlign w:val="center"/>
                                  <w:hideMark/>
                                </w:tcPr>
                                <w:p w14:paraId="1BCDFDE4" w14:textId="7E3ECB55" w:rsidR="00B740F7" w:rsidRPr="00B81EAD" w:rsidRDefault="00B740F7" w:rsidP="00B81EAD">
                                  <w:pP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 xml:space="preserve">Tank mix with M class fungicide. No more than 6 </w:t>
                                  </w:r>
                                  <w:proofErr w:type="spellStart"/>
                                  <w:r w:rsidR="004F577A">
                                    <w:rPr>
                                      <w:rFonts w:ascii="Calibri" w:eastAsia="Times New Roman" w:hAnsi="Calibri" w:cs="Times New Roman"/>
                                      <w:color w:val="000000"/>
                                      <w:sz w:val="18"/>
                                      <w:szCs w:val="18"/>
                                    </w:rPr>
                                    <w:t>fl</w:t>
                                  </w:r>
                                  <w:proofErr w:type="spellEnd"/>
                                  <w:r w:rsidR="004F577A">
                                    <w:rPr>
                                      <w:rFonts w:ascii="Calibri" w:eastAsia="Times New Roman" w:hAnsi="Calibri" w:cs="Times New Roman"/>
                                      <w:color w:val="000000"/>
                                      <w:sz w:val="18"/>
                                      <w:szCs w:val="18"/>
                                    </w:rPr>
                                    <w:t xml:space="preserve"> </w:t>
                                  </w:r>
                                  <w:proofErr w:type="spellStart"/>
                                  <w:r w:rsidRPr="00B81EAD">
                                    <w:rPr>
                                      <w:rFonts w:ascii="Calibri" w:eastAsia="Times New Roman" w:hAnsi="Calibri" w:cs="Times New Roman"/>
                                      <w:color w:val="000000"/>
                                      <w:sz w:val="18"/>
                                      <w:szCs w:val="18"/>
                                    </w:rPr>
                                    <w:t>oz</w:t>
                                  </w:r>
                                  <w:proofErr w:type="spellEnd"/>
                                  <w:r w:rsidRPr="00B81EAD">
                                    <w:rPr>
                                      <w:rFonts w:ascii="Calibri" w:eastAsia="Times New Roman" w:hAnsi="Calibri" w:cs="Times New Roman"/>
                                      <w:color w:val="000000"/>
                                      <w:sz w:val="18"/>
                                      <w:szCs w:val="18"/>
                                    </w:rPr>
                                    <w:t xml:space="preserve">/season </w:t>
                                  </w:r>
                                </w:p>
                              </w:tc>
                            </w:tr>
                            <w:tr w:rsidR="00B740F7" w:rsidRPr="00B81EAD" w14:paraId="57AA859B" w14:textId="77777777" w:rsidTr="00B81EA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C444540" w14:textId="25C0AFD0" w:rsidR="00B740F7" w:rsidRPr="00B81EAD" w:rsidRDefault="00B740F7" w:rsidP="00B81EAD">
                                  <w:pP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 xml:space="preserve">Fluazinam </w:t>
                                  </w:r>
                                  <w:r w:rsidR="00E52A5B">
                                    <w:rPr>
                                      <w:rFonts w:ascii="Calibri" w:eastAsia="Times New Roman" w:hAnsi="Calibri" w:cs="Times New Roman"/>
                                      <w:color w:val="000000"/>
                                      <w:sz w:val="18"/>
                                      <w:szCs w:val="18"/>
                                    </w:rPr>
                                    <w:t>(</w:t>
                                  </w:r>
                                  <w:r w:rsidRPr="00B81EAD">
                                    <w:rPr>
                                      <w:rFonts w:ascii="Calibri" w:eastAsia="Times New Roman" w:hAnsi="Calibri" w:cs="Times New Roman"/>
                                      <w:color w:val="000000"/>
                                      <w:sz w:val="18"/>
                                      <w:szCs w:val="18"/>
                                    </w:rPr>
                                    <w:t>29</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noWrap/>
                                  <w:vAlign w:val="center"/>
                                  <w:hideMark/>
                                </w:tcPr>
                                <w:p w14:paraId="0221708F" w14:textId="1C02A854" w:rsidR="00B740F7" w:rsidRPr="00B81EAD" w:rsidRDefault="00B740F7" w:rsidP="00B81EAD">
                                  <w:pP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Omega</w:t>
                                  </w:r>
                                  <w:r>
                                    <w:rPr>
                                      <w:rFonts w:ascii="Calibri" w:eastAsia="Times New Roman" w:hAnsi="Calibri" w:cs="Times New Roman"/>
                                      <w:color w:val="000000"/>
                                      <w:sz w:val="18"/>
                                      <w:szCs w:val="18"/>
                                    </w:rPr>
                                    <w:t>,</w:t>
                                  </w:r>
                                  <w:r w:rsidRPr="00B81EAD">
                                    <w:rPr>
                                      <w:rFonts w:ascii="Calibri" w:eastAsia="Times New Roman" w:hAnsi="Calibri" w:cs="Times New Roman"/>
                                      <w:color w:val="000000"/>
                                      <w:sz w:val="18"/>
                                      <w:szCs w:val="18"/>
                                    </w:rPr>
                                    <w:t xml:space="preserve"> 5.5 </w:t>
                                  </w:r>
                                  <w:proofErr w:type="spellStart"/>
                                  <w:r w:rsidRPr="00B81EAD">
                                    <w:rPr>
                                      <w:rFonts w:ascii="Calibri" w:eastAsia="Times New Roman" w:hAnsi="Calibri" w:cs="Times New Roman"/>
                                      <w:color w:val="000000"/>
                                      <w:sz w:val="18"/>
                                      <w:szCs w:val="18"/>
                                    </w:rPr>
                                    <w:t>fl</w:t>
                                  </w:r>
                                  <w:proofErr w:type="spellEnd"/>
                                  <w:r w:rsidRPr="00B81EAD">
                                    <w:rPr>
                                      <w:rFonts w:ascii="Calibri" w:eastAsia="Times New Roman" w:hAnsi="Calibri" w:cs="Times New Roman"/>
                                      <w:color w:val="000000"/>
                                      <w:sz w:val="18"/>
                                      <w:szCs w:val="18"/>
                                    </w:rPr>
                                    <w:t xml:space="preserve"> </w:t>
                                  </w:r>
                                  <w:proofErr w:type="spellStart"/>
                                  <w:r w:rsidRPr="00B81EAD">
                                    <w:rPr>
                                      <w:rFonts w:ascii="Calibri" w:eastAsia="Times New Roman" w:hAnsi="Calibri" w:cs="Times New Roman"/>
                                      <w:color w:val="000000"/>
                                      <w:sz w:val="18"/>
                                      <w:szCs w:val="18"/>
                                    </w:rPr>
                                    <w:t>oz</w:t>
                                  </w:r>
                                  <w:proofErr w:type="spellEnd"/>
                                  <w:r w:rsidRPr="00B81EAD">
                                    <w:rPr>
                                      <w:rFonts w:ascii="Calibri" w:eastAsia="Times New Roman" w:hAnsi="Calibri" w:cs="Times New Roman"/>
                                      <w:color w:val="000000"/>
                                      <w:sz w:val="18"/>
                                      <w:szCs w:val="18"/>
                                    </w:rPr>
                                    <w:t xml:space="preserve"> </w:t>
                                  </w:r>
                                </w:p>
                              </w:tc>
                              <w:tc>
                                <w:tcPr>
                                  <w:tcW w:w="500" w:type="dxa"/>
                                  <w:tcBorders>
                                    <w:top w:val="nil"/>
                                    <w:left w:val="nil"/>
                                    <w:bottom w:val="single" w:sz="4" w:space="0" w:color="auto"/>
                                    <w:right w:val="single" w:sz="4" w:space="0" w:color="auto"/>
                                  </w:tcBorders>
                                  <w:shd w:val="clear" w:color="auto" w:fill="auto"/>
                                  <w:vAlign w:val="center"/>
                                  <w:hideMark/>
                                </w:tcPr>
                                <w:p w14:paraId="57E7DC4A" w14:textId="77777777" w:rsidR="00B740F7" w:rsidRPr="00B81EAD" w:rsidRDefault="00B740F7" w:rsidP="00B81EAD">
                                  <w:pPr>
                                    <w:jc w:val="cente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14</w:t>
                                  </w:r>
                                </w:p>
                              </w:tc>
                              <w:tc>
                                <w:tcPr>
                                  <w:tcW w:w="4880" w:type="dxa"/>
                                  <w:tcBorders>
                                    <w:top w:val="nil"/>
                                    <w:left w:val="nil"/>
                                    <w:bottom w:val="single" w:sz="4" w:space="0" w:color="auto"/>
                                    <w:right w:val="single" w:sz="4" w:space="0" w:color="auto"/>
                                  </w:tcBorders>
                                  <w:shd w:val="clear" w:color="auto" w:fill="auto"/>
                                  <w:noWrap/>
                                  <w:vAlign w:val="center"/>
                                  <w:hideMark/>
                                </w:tcPr>
                                <w:p w14:paraId="74FAE184" w14:textId="77777777" w:rsidR="00B740F7" w:rsidRPr="00B81EAD" w:rsidRDefault="00B740F7" w:rsidP="00B81EAD">
                                  <w:pP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 xml:space="preserve">Tank mix with M class fungicide. No more than 3.5 </w:t>
                                  </w:r>
                                  <w:proofErr w:type="spellStart"/>
                                  <w:r w:rsidRPr="00B81EAD">
                                    <w:rPr>
                                      <w:rFonts w:ascii="Calibri" w:eastAsia="Times New Roman" w:hAnsi="Calibri" w:cs="Times New Roman"/>
                                      <w:color w:val="000000"/>
                                      <w:sz w:val="18"/>
                                      <w:szCs w:val="18"/>
                                    </w:rPr>
                                    <w:t>pt</w:t>
                                  </w:r>
                                  <w:proofErr w:type="spellEnd"/>
                                  <w:r w:rsidRPr="00B81EAD">
                                    <w:rPr>
                                      <w:rFonts w:ascii="Calibri" w:eastAsia="Times New Roman" w:hAnsi="Calibri" w:cs="Times New Roman"/>
                                      <w:color w:val="000000"/>
                                      <w:sz w:val="18"/>
                                      <w:szCs w:val="18"/>
                                    </w:rPr>
                                    <w:t xml:space="preserve">/season </w:t>
                                  </w:r>
                                </w:p>
                              </w:tc>
                            </w:tr>
                            <w:tr w:rsidR="00B740F7" w:rsidRPr="00B81EAD" w14:paraId="223903D8" w14:textId="77777777" w:rsidTr="00B81EAD">
                              <w:trPr>
                                <w:trHeight w:val="12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3D46081" w14:textId="058F7F97" w:rsidR="00B740F7" w:rsidRPr="00B81EAD" w:rsidRDefault="00B740F7" w:rsidP="00B81EAD">
                                  <w:pPr>
                                    <w:rPr>
                                      <w:rFonts w:ascii="Calibri" w:eastAsia="Times New Roman" w:hAnsi="Calibri" w:cs="Times New Roman"/>
                                      <w:color w:val="000000"/>
                                      <w:sz w:val="18"/>
                                      <w:szCs w:val="18"/>
                                    </w:rPr>
                                  </w:pPr>
                                  <w:proofErr w:type="spellStart"/>
                                  <w:r w:rsidRPr="00B81EAD">
                                    <w:rPr>
                                      <w:rFonts w:ascii="Calibri" w:eastAsia="Times New Roman" w:hAnsi="Calibri" w:cs="Times New Roman"/>
                                      <w:color w:val="000000"/>
                                      <w:sz w:val="18"/>
                                      <w:szCs w:val="18"/>
                                    </w:rPr>
                                    <w:t>Mandipropanid</w:t>
                                  </w:r>
                                  <w:proofErr w:type="spellEnd"/>
                                  <w:r w:rsidRPr="00B81EA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w:t>
                                  </w:r>
                                  <w:r w:rsidRPr="00B81EAD">
                                    <w:rPr>
                                      <w:rFonts w:ascii="Calibri" w:eastAsia="Times New Roman" w:hAnsi="Calibri" w:cs="Times New Roman"/>
                                      <w:color w:val="000000"/>
                                      <w:sz w:val="18"/>
                                      <w:szCs w:val="18"/>
                                    </w:rPr>
                                    <w:t>40</w:t>
                                  </w:r>
                                  <w:r w:rsidR="00E52A5B">
                                    <w:rPr>
                                      <w:rFonts w:ascii="Calibri" w:eastAsia="Times New Roman" w:hAnsi="Calibri" w:cs="Times New Roman"/>
                                      <w:color w:val="000000"/>
                                      <w:sz w:val="18"/>
                                      <w:szCs w:val="18"/>
                                    </w:rPr>
                                    <w:t>)</w:t>
                                  </w:r>
                                  <w:r w:rsidRPr="00B81EAD">
                                    <w:rPr>
                                      <w:rFonts w:ascii="Calibri" w:eastAsia="Times New Roman" w:hAnsi="Calibri" w:cs="Times New Roman"/>
                                      <w:color w:val="000000"/>
                                      <w:sz w:val="18"/>
                                      <w:szCs w:val="18"/>
                                    </w:rPr>
                                    <w:t>+</w:t>
                                  </w:r>
                                  <w:proofErr w:type="spellStart"/>
                                  <w:r w:rsidRPr="00B81EAD">
                                    <w:rPr>
                                      <w:rFonts w:ascii="Calibri" w:eastAsia="Times New Roman" w:hAnsi="Calibri" w:cs="Times New Roman"/>
                                      <w:color w:val="000000"/>
                                      <w:sz w:val="18"/>
                                      <w:szCs w:val="18"/>
                                    </w:rPr>
                                    <w:t>Difenoconazole</w:t>
                                  </w:r>
                                  <w:proofErr w:type="spellEnd"/>
                                  <w:r w:rsidRPr="00B81EA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(3)</w:t>
                                  </w:r>
                                </w:p>
                              </w:tc>
                              <w:tc>
                                <w:tcPr>
                                  <w:tcW w:w="2260" w:type="dxa"/>
                                  <w:tcBorders>
                                    <w:top w:val="nil"/>
                                    <w:left w:val="nil"/>
                                    <w:bottom w:val="single" w:sz="4" w:space="0" w:color="auto"/>
                                    <w:right w:val="single" w:sz="4" w:space="0" w:color="auto"/>
                                  </w:tcBorders>
                                  <w:shd w:val="clear" w:color="auto" w:fill="auto"/>
                                  <w:noWrap/>
                                  <w:vAlign w:val="center"/>
                                  <w:hideMark/>
                                </w:tcPr>
                                <w:p w14:paraId="4586FC7F" w14:textId="77777777" w:rsidR="00B740F7" w:rsidRPr="00B81EAD" w:rsidRDefault="00B740F7" w:rsidP="00B81EAD">
                                  <w:pPr>
                                    <w:rPr>
                                      <w:rFonts w:ascii="Calibri" w:eastAsia="Times New Roman" w:hAnsi="Calibri" w:cs="Times New Roman"/>
                                      <w:color w:val="000000"/>
                                      <w:sz w:val="18"/>
                                      <w:szCs w:val="18"/>
                                    </w:rPr>
                                  </w:pPr>
                                  <w:proofErr w:type="spellStart"/>
                                  <w:r w:rsidRPr="00B81EAD">
                                    <w:rPr>
                                      <w:rFonts w:ascii="Calibri" w:eastAsia="Times New Roman" w:hAnsi="Calibri" w:cs="Times New Roman"/>
                                      <w:color w:val="000000"/>
                                      <w:sz w:val="18"/>
                                      <w:szCs w:val="18"/>
                                    </w:rPr>
                                    <w:t>Revus</w:t>
                                  </w:r>
                                  <w:proofErr w:type="spellEnd"/>
                                  <w:r w:rsidRPr="00B81EAD">
                                    <w:rPr>
                                      <w:rFonts w:ascii="Calibri" w:eastAsia="Times New Roman" w:hAnsi="Calibri" w:cs="Times New Roman"/>
                                      <w:color w:val="000000"/>
                                      <w:sz w:val="18"/>
                                      <w:szCs w:val="18"/>
                                    </w:rPr>
                                    <w:t xml:space="preserve"> Top, 5.5-7.0 </w:t>
                                  </w:r>
                                  <w:proofErr w:type="spellStart"/>
                                  <w:r w:rsidRPr="00B81EAD">
                                    <w:rPr>
                                      <w:rFonts w:ascii="Calibri" w:eastAsia="Times New Roman" w:hAnsi="Calibri" w:cs="Times New Roman"/>
                                      <w:color w:val="000000"/>
                                      <w:sz w:val="18"/>
                                      <w:szCs w:val="18"/>
                                    </w:rPr>
                                    <w:t>fl</w:t>
                                  </w:r>
                                  <w:proofErr w:type="spellEnd"/>
                                  <w:r w:rsidRPr="00B81EAD">
                                    <w:rPr>
                                      <w:rFonts w:ascii="Calibri" w:eastAsia="Times New Roman" w:hAnsi="Calibri" w:cs="Times New Roman"/>
                                      <w:color w:val="000000"/>
                                      <w:sz w:val="18"/>
                                      <w:szCs w:val="18"/>
                                    </w:rPr>
                                    <w:t xml:space="preserve"> </w:t>
                                  </w:r>
                                  <w:proofErr w:type="spellStart"/>
                                  <w:r w:rsidRPr="00B81EAD">
                                    <w:rPr>
                                      <w:rFonts w:ascii="Calibri" w:eastAsia="Times New Roman" w:hAnsi="Calibri" w:cs="Times New Roman"/>
                                      <w:color w:val="000000"/>
                                      <w:sz w:val="18"/>
                                      <w:szCs w:val="18"/>
                                    </w:rPr>
                                    <w:t>oz</w:t>
                                  </w:r>
                                  <w:proofErr w:type="spellEnd"/>
                                  <w:r w:rsidRPr="00B81EAD">
                                    <w:rPr>
                                      <w:rFonts w:ascii="Calibri" w:eastAsia="Times New Roman" w:hAnsi="Calibri" w:cs="Times New Roman"/>
                                      <w:color w:val="000000"/>
                                      <w:sz w:val="18"/>
                                      <w:szCs w:val="18"/>
                                    </w:rPr>
                                    <w:t xml:space="preserve"> </w:t>
                                  </w:r>
                                </w:p>
                              </w:tc>
                              <w:tc>
                                <w:tcPr>
                                  <w:tcW w:w="500" w:type="dxa"/>
                                  <w:tcBorders>
                                    <w:top w:val="nil"/>
                                    <w:left w:val="nil"/>
                                    <w:bottom w:val="single" w:sz="4" w:space="0" w:color="auto"/>
                                    <w:right w:val="single" w:sz="4" w:space="0" w:color="auto"/>
                                  </w:tcBorders>
                                  <w:shd w:val="clear" w:color="auto" w:fill="auto"/>
                                  <w:vAlign w:val="center"/>
                                  <w:hideMark/>
                                </w:tcPr>
                                <w:p w14:paraId="6691607D" w14:textId="77777777" w:rsidR="00B740F7" w:rsidRPr="00B81EAD" w:rsidRDefault="00B740F7" w:rsidP="00B81EAD">
                                  <w:pPr>
                                    <w:jc w:val="cente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14</w:t>
                                  </w:r>
                                </w:p>
                              </w:tc>
                              <w:tc>
                                <w:tcPr>
                                  <w:tcW w:w="4880" w:type="dxa"/>
                                  <w:tcBorders>
                                    <w:top w:val="nil"/>
                                    <w:left w:val="nil"/>
                                    <w:bottom w:val="single" w:sz="4" w:space="0" w:color="auto"/>
                                    <w:right w:val="single" w:sz="4" w:space="0" w:color="auto"/>
                                  </w:tcBorders>
                                  <w:shd w:val="clear" w:color="auto" w:fill="auto"/>
                                  <w:vAlign w:val="center"/>
                                  <w:hideMark/>
                                </w:tcPr>
                                <w:p w14:paraId="722F78C5" w14:textId="77777777" w:rsidR="00B740F7" w:rsidRPr="00B81EAD" w:rsidRDefault="00B740F7" w:rsidP="00B81EAD">
                                  <w:pP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 xml:space="preserve">Do not apply more than 28 </w:t>
                                  </w:r>
                                  <w:proofErr w:type="spellStart"/>
                                  <w:r w:rsidRPr="00B81EAD">
                                    <w:rPr>
                                      <w:rFonts w:ascii="Calibri" w:eastAsia="Times New Roman" w:hAnsi="Calibri" w:cs="Times New Roman"/>
                                      <w:color w:val="000000"/>
                                      <w:sz w:val="18"/>
                                      <w:szCs w:val="18"/>
                                    </w:rPr>
                                    <w:t>fl</w:t>
                                  </w:r>
                                  <w:proofErr w:type="spellEnd"/>
                                  <w:r w:rsidRPr="00B81EAD">
                                    <w:rPr>
                                      <w:rFonts w:ascii="Calibri" w:eastAsia="Times New Roman" w:hAnsi="Calibri" w:cs="Times New Roman"/>
                                      <w:color w:val="000000"/>
                                      <w:sz w:val="18"/>
                                      <w:szCs w:val="18"/>
                                    </w:rPr>
                                    <w:t xml:space="preserve"> </w:t>
                                  </w:r>
                                  <w:proofErr w:type="spellStart"/>
                                  <w:r w:rsidRPr="00B81EAD">
                                    <w:rPr>
                                      <w:rFonts w:ascii="Calibri" w:eastAsia="Times New Roman" w:hAnsi="Calibri" w:cs="Times New Roman"/>
                                      <w:color w:val="000000"/>
                                      <w:sz w:val="18"/>
                                      <w:szCs w:val="18"/>
                                    </w:rPr>
                                    <w:t>oz</w:t>
                                  </w:r>
                                  <w:proofErr w:type="spellEnd"/>
                                  <w:r w:rsidRPr="00B81EAD">
                                    <w:rPr>
                                      <w:rFonts w:ascii="Calibri" w:eastAsia="Times New Roman" w:hAnsi="Calibri" w:cs="Times New Roman"/>
                                      <w:color w:val="000000"/>
                                      <w:sz w:val="18"/>
                                      <w:szCs w:val="18"/>
                                    </w:rPr>
                                    <w:t xml:space="preserve">/A/season. Can be used in place of the standard protectants when late blight pressure is high. Foliar applications of these products can be more effective in reducing the tuber blight phase of late blight than standard protectants. </w:t>
                                  </w:r>
                                </w:p>
                              </w:tc>
                            </w:tr>
                            <w:tr w:rsidR="00B740F7" w:rsidRPr="00B81EAD" w14:paraId="6D91814B" w14:textId="77777777" w:rsidTr="00B81EAD">
                              <w:trPr>
                                <w:trHeight w:val="19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00554D10" w14:textId="47642C10" w:rsidR="00B740F7" w:rsidRPr="00B81EAD" w:rsidRDefault="00B740F7" w:rsidP="00B81EAD">
                                  <w:pPr>
                                    <w:rPr>
                                      <w:rFonts w:ascii="Calibri" w:eastAsia="Times New Roman" w:hAnsi="Calibri" w:cs="Times New Roman"/>
                                      <w:color w:val="000000"/>
                                      <w:sz w:val="18"/>
                                      <w:szCs w:val="18"/>
                                    </w:rPr>
                                  </w:pPr>
                                  <w:proofErr w:type="spellStart"/>
                                  <w:r w:rsidRPr="00B81EAD">
                                    <w:rPr>
                                      <w:rFonts w:ascii="Calibri" w:eastAsia="Times New Roman" w:hAnsi="Calibri" w:cs="Times New Roman"/>
                                      <w:color w:val="000000"/>
                                      <w:sz w:val="18"/>
                                      <w:szCs w:val="18"/>
                                    </w:rPr>
                                    <w:t>Zoxamide</w:t>
                                  </w:r>
                                  <w:proofErr w:type="spellEnd"/>
                                  <w:r w:rsidR="00E52A5B">
                                    <w:rPr>
                                      <w:rFonts w:ascii="Calibri" w:eastAsia="Times New Roman" w:hAnsi="Calibri" w:cs="Times New Roman"/>
                                      <w:color w:val="000000"/>
                                      <w:sz w:val="18"/>
                                      <w:szCs w:val="18"/>
                                    </w:rPr>
                                    <w:t xml:space="preserve"> (22)</w:t>
                                  </w:r>
                                  <w:r w:rsidRPr="00B81EAD">
                                    <w:rPr>
                                      <w:rFonts w:ascii="Calibri" w:eastAsia="Times New Roman" w:hAnsi="Calibri" w:cs="Times New Roman"/>
                                      <w:color w:val="000000"/>
                                      <w:sz w:val="18"/>
                                      <w:szCs w:val="18"/>
                                    </w:rPr>
                                    <w:t xml:space="preserve"> + </w:t>
                                  </w:r>
                                  <w:proofErr w:type="spellStart"/>
                                  <w:r w:rsidRPr="00B81EAD">
                                    <w:rPr>
                                      <w:rFonts w:ascii="Calibri" w:eastAsia="Times New Roman" w:hAnsi="Calibri" w:cs="Times New Roman"/>
                                      <w:color w:val="000000"/>
                                      <w:sz w:val="18"/>
                                      <w:szCs w:val="18"/>
                                    </w:rPr>
                                    <w:t>Chlorothalonil</w:t>
                                  </w:r>
                                  <w:proofErr w:type="spellEnd"/>
                                  <w:r w:rsidR="00E52A5B">
                                    <w:rPr>
                                      <w:rFonts w:ascii="Calibri" w:eastAsia="Times New Roman" w:hAnsi="Calibri" w:cs="Times New Roman"/>
                                      <w:color w:val="000000"/>
                                      <w:sz w:val="18"/>
                                      <w:szCs w:val="18"/>
                                    </w:rPr>
                                    <w:t xml:space="preserve"> (M5)</w:t>
                                  </w:r>
                                </w:p>
                              </w:tc>
                              <w:tc>
                                <w:tcPr>
                                  <w:tcW w:w="2260" w:type="dxa"/>
                                  <w:tcBorders>
                                    <w:top w:val="nil"/>
                                    <w:left w:val="nil"/>
                                    <w:bottom w:val="single" w:sz="4" w:space="0" w:color="auto"/>
                                    <w:right w:val="single" w:sz="4" w:space="0" w:color="auto"/>
                                  </w:tcBorders>
                                  <w:shd w:val="clear" w:color="auto" w:fill="auto"/>
                                  <w:vAlign w:val="center"/>
                                  <w:hideMark/>
                                </w:tcPr>
                                <w:p w14:paraId="637A1F40" w14:textId="77777777" w:rsidR="00B740F7" w:rsidRPr="00B81EAD" w:rsidRDefault="00B740F7" w:rsidP="00B81EAD">
                                  <w:pPr>
                                    <w:rPr>
                                      <w:rFonts w:ascii="Times New Roman" w:eastAsia="Times New Roman" w:hAnsi="Times New Roman" w:cs="Times New Roman"/>
                                      <w:color w:val="000000"/>
                                      <w:sz w:val="18"/>
                                      <w:szCs w:val="18"/>
                                    </w:rPr>
                                  </w:pPr>
                                  <w:r w:rsidRPr="00B81EAD">
                                    <w:rPr>
                                      <w:rFonts w:ascii="Times New Roman" w:eastAsia="Times New Roman" w:hAnsi="Times New Roman" w:cs="Times New Roman"/>
                                      <w:color w:val="000000"/>
                                      <w:sz w:val="18"/>
                                      <w:szCs w:val="18"/>
                                    </w:rPr>
                                    <w:t xml:space="preserve">Zing!, 32-34 </w:t>
                                  </w:r>
                                  <w:proofErr w:type="spellStart"/>
                                  <w:r w:rsidRPr="00B81EAD">
                                    <w:rPr>
                                      <w:rFonts w:ascii="Times New Roman" w:eastAsia="Times New Roman" w:hAnsi="Times New Roman" w:cs="Times New Roman"/>
                                      <w:color w:val="000000"/>
                                      <w:sz w:val="18"/>
                                      <w:szCs w:val="18"/>
                                    </w:rPr>
                                    <w:t>fl</w:t>
                                  </w:r>
                                  <w:proofErr w:type="spellEnd"/>
                                  <w:r w:rsidRPr="00B81EAD">
                                    <w:rPr>
                                      <w:rFonts w:ascii="Times New Roman" w:eastAsia="Times New Roman" w:hAnsi="Times New Roman" w:cs="Times New Roman"/>
                                      <w:color w:val="000000"/>
                                      <w:sz w:val="18"/>
                                      <w:szCs w:val="18"/>
                                    </w:rPr>
                                    <w:t xml:space="preserve"> </w:t>
                                  </w:r>
                                  <w:proofErr w:type="spellStart"/>
                                  <w:r w:rsidRPr="00B81EAD">
                                    <w:rPr>
                                      <w:rFonts w:ascii="Times New Roman" w:eastAsia="Times New Roman" w:hAnsi="Times New Roman" w:cs="Times New Roman"/>
                                      <w:color w:val="000000"/>
                                      <w:sz w:val="18"/>
                                      <w:szCs w:val="18"/>
                                    </w:rPr>
                                    <w:t>oz</w:t>
                                  </w:r>
                                  <w:proofErr w:type="spellEnd"/>
                                  <w:r w:rsidRPr="00B81EAD">
                                    <w:rPr>
                                      <w:rFonts w:ascii="Times New Roman" w:eastAsia="Times New Roman" w:hAnsi="Times New Roman" w:cs="Times New Roman"/>
                                      <w:color w:val="000000"/>
                                      <w:sz w:val="18"/>
                                      <w:szCs w:val="18"/>
                                    </w:rPr>
                                    <w:t>/acre</w:t>
                                  </w:r>
                                </w:p>
                              </w:tc>
                              <w:tc>
                                <w:tcPr>
                                  <w:tcW w:w="500" w:type="dxa"/>
                                  <w:tcBorders>
                                    <w:top w:val="nil"/>
                                    <w:left w:val="nil"/>
                                    <w:bottom w:val="single" w:sz="4" w:space="0" w:color="auto"/>
                                    <w:right w:val="single" w:sz="4" w:space="0" w:color="auto"/>
                                  </w:tcBorders>
                                  <w:shd w:val="clear" w:color="auto" w:fill="auto"/>
                                  <w:vAlign w:val="center"/>
                                  <w:hideMark/>
                                </w:tcPr>
                                <w:p w14:paraId="5F0DBC2E" w14:textId="77777777" w:rsidR="00B740F7" w:rsidRPr="00B81EAD" w:rsidRDefault="00B740F7" w:rsidP="00B81EAD">
                                  <w:pPr>
                                    <w:jc w:val="cente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7</w:t>
                                  </w:r>
                                </w:p>
                              </w:tc>
                              <w:tc>
                                <w:tcPr>
                                  <w:tcW w:w="4880" w:type="dxa"/>
                                  <w:tcBorders>
                                    <w:top w:val="nil"/>
                                    <w:left w:val="nil"/>
                                    <w:bottom w:val="single" w:sz="4" w:space="0" w:color="auto"/>
                                    <w:right w:val="single" w:sz="4" w:space="0" w:color="auto"/>
                                  </w:tcBorders>
                                  <w:shd w:val="clear" w:color="auto" w:fill="auto"/>
                                  <w:vAlign w:val="center"/>
                                  <w:hideMark/>
                                </w:tcPr>
                                <w:p w14:paraId="2CF92873" w14:textId="77777777" w:rsidR="00B740F7" w:rsidRPr="00CA59EE" w:rsidRDefault="00B740F7" w:rsidP="00B81EAD">
                                  <w:pPr>
                                    <w:rPr>
                                      <w:rFonts w:asciiTheme="majorHAnsi" w:eastAsia="Times New Roman" w:hAnsiTheme="majorHAnsi" w:cs="Times New Roman"/>
                                      <w:color w:val="000000"/>
                                      <w:sz w:val="18"/>
                                      <w:szCs w:val="18"/>
                                    </w:rPr>
                                  </w:pPr>
                                  <w:r w:rsidRPr="00CA59EE">
                                    <w:rPr>
                                      <w:rFonts w:asciiTheme="majorHAnsi" w:eastAsia="Times New Roman" w:hAnsiTheme="majorHAnsi" w:cs="Times New Roman"/>
                                      <w:color w:val="000000"/>
                                      <w:sz w:val="18"/>
                                      <w:szCs w:val="18"/>
                                    </w:rPr>
                                    <w:t xml:space="preserve">Apply on a preventative schedule.  Use the maximum labeled rate at row fill. Do not make more than 2 sequential applications before alternating with a fungicide that has a different mode of action. Do not make more than 8 applications or apply more than 1.52 </w:t>
                                  </w:r>
                                  <w:proofErr w:type="spellStart"/>
                                  <w:r w:rsidRPr="00CA59EE">
                                    <w:rPr>
                                      <w:rFonts w:asciiTheme="majorHAnsi" w:eastAsia="Times New Roman" w:hAnsiTheme="majorHAnsi" w:cs="Times New Roman"/>
                                      <w:color w:val="000000"/>
                                      <w:sz w:val="18"/>
                                      <w:szCs w:val="18"/>
                                    </w:rPr>
                                    <w:t>lb</w:t>
                                  </w:r>
                                  <w:proofErr w:type="spellEnd"/>
                                  <w:r w:rsidRPr="00CA59EE">
                                    <w:rPr>
                                      <w:rFonts w:asciiTheme="majorHAnsi" w:eastAsia="Times New Roman" w:hAnsiTheme="majorHAnsi" w:cs="Times New Roman"/>
                                      <w:color w:val="000000"/>
                                      <w:sz w:val="18"/>
                                      <w:szCs w:val="18"/>
                                    </w:rPr>
                                    <w:t xml:space="preserve"> </w:t>
                                  </w:r>
                                  <w:proofErr w:type="spellStart"/>
                                  <w:r w:rsidRPr="00CA59EE">
                                    <w:rPr>
                                      <w:rFonts w:asciiTheme="majorHAnsi" w:eastAsia="Times New Roman" w:hAnsiTheme="majorHAnsi" w:cs="Times New Roman"/>
                                      <w:color w:val="000000"/>
                                      <w:sz w:val="18"/>
                                      <w:szCs w:val="18"/>
                                    </w:rPr>
                                    <w:t>zoxamide</w:t>
                                  </w:r>
                                  <w:proofErr w:type="spellEnd"/>
                                  <w:r w:rsidRPr="00CA59EE">
                                    <w:rPr>
                                      <w:rFonts w:asciiTheme="majorHAnsi" w:eastAsia="Times New Roman" w:hAnsiTheme="majorHAnsi" w:cs="Times New Roman"/>
                                      <w:color w:val="000000"/>
                                      <w:sz w:val="18"/>
                                      <w:szCs w:val="18"/>
                                    </w:rPr>
                                    <w:t xml:space="preserve"> and 8.88 </w:t>
                                  </w:r>
                                  <w:proofErr w:type="spellStart"/>
                                  <w:r w:rsidRPr="00CA59EE">
                                    <w:rPr>
                                      <w:rFonts w:asciiTheme="majorHAnsi" w:eastAsia="Times New Roman" w:hAnsiTheme="majorHAnsi" w:cs="Times New Roman"/>
                                      <w:color w:val="000000"/>
                                      <w:sz w:val="18"/>
                                      <w:szCs w:val="18"/>
                                    </w:rPr>
                                    <w:t>lb</w:t>
                                  </w:r>
                                  <w:proofErr w:type="spellEnd"/>
                                  <w:r w:rsidRPr="00CA59EE">
                                    <w:rPr>
                                      <w:rFonts w:asciiTheme="majorHAnsi" w:eastAsia="Times New Roman" w:hAnsiTheme="majorHAnsi" w:cs="Times New Roman"/>
                                      <w:color w:val="000000"/>
                                      <w:sz w:val="18"/>
                                      <w:szCs w:val="18"/>
                                    </w:rPr>
                                    <w:t xml:space="preserve"> </w:t>
                                  </w:r>
                                  <w:proofErr w:type="spellStart"/>
                                  <w:r w:rsidRPr="00CA59EE">
                                    <w:rPr>
                                      <w:rFonts w:asciiTheme="majorHAnsi" w:eastAsia="Times New Roman" w:hAnsiTheme="majorHAnsi" w:cs="Times New Roman"/>
                                      <w:color w:val="000000"/>
                                      <w:sz w:val="18"/>
                                      <w:szCs w:val="18"/>
                                    </w:rPr>
                                    <w:t>chlorothalonil</w:t>
                                  </w:r>
                                  <w:proofErr w:type="spellEnd"/>
                                  <w:r w:rsidRPr="00CA59EE">
                                    <w:rPr>
                                      <w:rFonts w:asciiTheme="majorHAnsi" w:eastAsia="Times New Roman" w:hAnsiTheme="majorHAnsi" w:cs="Times New Roman"/>
                                      <w:color w:val="000000"/>
                                      <w:sz w:val="18"/>
                                      <w:szCs w:val="18"/>
                                    </w:rPr>
                                    <w:t xml:space="preserve"> per acre per season. Excellent for late blight, can be used in place of standard protectants when disease pressure is high. Foliar applications of these products can be more effective in reducing the tuber blight phase of late blight than standard protectants.</w:t>
                                  </w:r>
                                </w:p>
                              </w:tc>
                            </w:tr>
                            <w:tr w:rsidR="00B740F7" w:rsidRPr="00B81EAD" w14:paraId="18C295F1" w14:textId="77777777" w:rsidTr="00B81EAD">
                              <w:trPr>
                                <w:trHeight w:val="44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0219F8F6" w14:textId="0C0C263C" w:rsidR="00B740F7" w:rsidRPr="00B81EAD" w:rsidRDefault="00B740F7" w:rsidP="00B81EAD">
                                  <w:pPr>
                                    <w:rPr>
                                      <w:rFonts w:ascii="Calibri" w:eastAsia="Times New Roman" w:hAnsi="Calibri" w:cs="Times New Roman"/>
                                      <w:color w:val="000000"/>
                                      <w:sz w:val="18"/>
                                      <w:szCs w:val="18"/>
                                    </w:rPr>
                                  </w:pPr>
                                  <w:proofErr w:type="spellStart"/>
                                  <w:r w:rsidRPr="00B81EAD">
                                    <w:rPr>
                                      <w:rFonts w:ascii="Calibri" w:eastAsia="Times New Roman" w:hAnsi="Calibri" w:cs="Times New Roman"/>
                                      <w:color w:val="000000"/>
                                      <w:sz w:val="18"/>
                                      <w:szCs w:val="18"/>
                                    </w:rPr>
                                    <w:t>Fenamidone</w:t>
                                  </w:r>
                                  <w:proofErr w:type="spellEnd"/>
                                  <w:r w:rsidRPr="00B81EA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w:t>
                                  </w:r>
                                  <w:r w:rsidRPr="00B81EAD">
                                    <w:rPr>
                                      <w:rFonts w:ascii="Calibri" w:eastAsia="Times New Roman" w:hAnsi="Calibri" w:cs="Times New Roman"/>
                                      <w:color w:val="000000"/>
                                      <w:sz w:val="18"/>
                                      <w:szCs w:val="18"/>
                                    </w:rPr>
                                    <w:t>11</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noWrap/>
                                  <w:vAlign w:val="center"/>
                                  <w:hideMark/>
                                </w:tcPr>
                                <w:p w14:paraId="39709942" w14:textId="77777777" w:rsidR="00B740F7" w:rsidRPr="00B81EAD" w:rsidRDefault="00B740F7" w:rsidP="00B81EAD">
                                  <w:pPr>
                                    <w:rPr>
                                      <w:rFonts w:ascii="Times New Roman" w:eastAsia="Times New Roman" w:hAnsi="Times New Roman" w:cs="Times New Roman"/>
                                      <w:color w:val="000000"/>
                                      <w:sz w:val="18"/>
                                      <w:szCs w:val="18"/>
                                    </w:rPr>
                                  </w:pPr>
                                  <w:r w:rsidRPr="00B81EAD">
                                    <w:rPr>
                                      <w:rFonts w:ascii="Times New Roman" w:eastAsia="Times New Roman" w:hAnsi="Times New Roman" w:cs="Times New Roman"/>
                                      <w:color w:val="000000"/>
                                      <w:sz w:val="18"/>
                                      <w:szCs w:val="18"/>
                                    </w:rPr>
                                    <w:t xml:space="preserve">Reason 8.2 </w:t>
                                  </w:r>
                                  <w:proofErr w:type="spellStart"/>
                                  <w:r w:rsidRPr="00B81EAD">
                                    <w:rPr>
                                      <w:rFonts w:ascii="Times New Roman" w:eastAsia="Times New Roman" w:hAnsi="Times New Roman" w:cs="Times New Roman"/>
                                      <w:color w:val="000000"/>
                                      <w:sz w:val="18"/>
                                      <w:szCs w:val="18"/>
                                    </w:rPr>
                                    <w:t>fl</w:t>
                                  </w:r>
                                  <w:proofErr w:type="spellEnd"/>
                                  <w:r w:rsidRPr="00B81EAD">
                                    <w:rPr>
                                      <w:rFonts w:ascii="Times New Roman" w:eastAsia="Times New Roman" w:hAnsi="Times New Roman" w:cs="Times New Roman"/>
                                      <w:color w:val="000000"/>
                                      <w:sz w:val="18"/>
                                      <w:szCs w:val="18"/>
                                    </w:rPr>
                                    <w:t xml:space="preserve"> </w:t>
                                  </w:r>
                                  <w:proofErr w:type="spellStart"/>
                                  <w:r w:rsidRPr="00B81EAD">
                                    <w:rPr>
                                      <w:rFonts w:ascii="Times New Roman" w:eastAsia="Times New Roman" w:hAnsi="Times New Roman" w:cs="Times New Roman"/>
                                      <w:color w:val="000000"/>
                                      <w:sz w:val="18"/>
                                      <w:szCs w:val="18"/>
                                    </w:rPr>
                                    <w:t>oz</w:t>
                                  </w:r>
                                  <w:proofErr w:type="spellEnd"/>
                                  <w:r w:rsidRPr="00B81EAD">
                                    <w:rPr>
                                      <w:rFonts w:ascii="Times New Roman" w:eastAsia="Times New Roman" w:hAnsi="Times New Roman" w:cs="Times New Roman"/>
                                      <w:color w:val="000000"/>
                                      <w:sz w:val="18"/>
                                      <w:szCs w:val="18"/>
                                    </w:rPr>
                                    <w:t xml:space="preserve"> </w:t>
                                  </w:r>
                                </w:p>
                              </w:tc>
                              <w:tc>
                                <w:tcPr>
                                  <w:tcW w:w="500" w:type="dxa"/>
                                  <w:tcBorders>
                                    <w:top w:val="nil"/>
                                    <w:left w:val="nil"/>
                                    <w:bottom w:val="single" w:sz="4" w:space="0" w:color="auto"/>
                                    <w:right w:val="single" w:sz="4" w:space="0" w:color="auto"/>
                                  </w:tcBorders>
                                  <w:shd w:val="clear" w:color="auto" w:fill="auto"/>
                                  <w:vAlign w:val="center"/>
                                  <w:hideMark/>
                                </w:tcPr>
                                <w:p w14:paraId="2FB4530B" w14:textId="77777777" w:rsidR="00B740F7" w:rsidRPr="00B81EAD" w:rsidRDefault="00B740F7" w:rsidP="00B81EAD">
                                  <w:pPr>
                                    <w:jc w:val="cente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14</w:t>
                                  </w:r>
                                </w:p>
                              </w:tc>
                              <w:tc>
                                <w:tcPr>
                                  <w:tcW w:w="4880" w:type="dxa"/>
                                  <w:tcBorders>
                                    <w:top w:val="nil"/>
                                    <w:left w:val="nil"/>
                                    <w:bottom w:val="single" w:sz="4" w:space="0" w:color="auto"/>
                                    <w:right w:val="single" w:sz="4" w:space="0" w:color="auto"/>
                                  </w:tcBorders>
                                  <w:shd w:val="clear" w:color="auto" w:fill="auto"/>
                                  <w:vAlign w:val="center"/>
                                  <w:hideMark/>
                                </w:tcPr>
                                <w:p w14:paraId="33E2A437" w14:textId="44972955" w:rsidR="00B740F7" w:rsidRPr="00B81EAD" w:rsidRDefault="00B740F7" w:rsidP="00B81EAD">
                                  <w:pPr>
                                    <w:rPr>
                                      <w:rFonts w:ascii="Times New Roman" w:eastAsia="Times New Roman" w:hAnsi="Times New Roman" w:cs="Times New Roman"/>
                                      <w:color w:val="000000"/>
                                      <w:sz w:val="18"/>
                                      <w:szCs w:val="18"/>
                                    </w:rPr>
                                  </w:pPr>
                                  <w:r w:rsidRPr="00B81EAD">
                                    <w:rPr>
                                      <w:rFonts w:ascii="Times New Roman" w:eastAsia="Times New Roman" w:hAnsi="Times New Roman" w:cs="Times New Roman"/>
                                      <w:color w:val="000000"/>
                                      <w:sz w:val="18"/>
                                      <w:szCs w:val="18"/>
                                    </w:rPr>
                                    <w:t xml:space="preserve">Do not exceed 24.6 </w:t>
                                  </w:r>
                                  <w:proofErr w:type="spellStart"/>
                                  <w:r w:rsidRPr="00B81EAD">
                                    <w:rPr>
                                      <w:rFonts w:ascii="Times New Roman" w:eastAsia="Times New Roman" w:hAnsi="Times New Roman" w:cs="Times New Roman"/>
                                      <w:color w:val="000000"/>
                                      <w:sz w:val="18"/>
                                      <w:szCs w:val="18"/>
                                    </w:rPr>
                                    <w:t>oz</w:t>
                                  </w:r>
                                  <w:proofErr w:type="spellEnd"/>
                                  <w:r w:rsidRPr="00B81EAD">
                                    <w:rPr>
                                      <w:rFonts w:ascii="Times New Roman" w:eastAsia="Times New Roman" w:hAnsi="Times New Roman" w:cs="Times New Roman"/>
                                      <w:color w:val="000000"/>
                                      <w:sz w:val="18"/>
                                      <w:szCs w:val="18"/>
                                    </w:rPr>
                                    <w:t>/season</w:t>
                                  </w:r>
                                  <w:r w:rsidR="004F577A">
                                    <w:rPr>
                                      <w:rFonts w:ascii="Times New Roman" w:eastAsia="Times New Roman" w:hAnsi="Times New Roman" w:cs="Times New Roman"/>
                                      <w:color w:val="000000"/>
                                      <w:sz w:val="18"/>
                                      <w:szCs w:val="18"/>
                                    </w:rPr>
                                    <w:t>. Consult label.</w:t>
                                  </w:r>
                                </w:p>
                              </w:tc>
                            </w:tr>
                            <w:tr w:rsidR="00B740F7" w:rsidRPr="00B81EAD" w14:paraId="02E4B6B0" w14:textId="77777777" w:rsidTr="00B81EAD">
                              <w:trPr>
                                <w:trHeight w:val="1100"/>
                              </w:trPr>
                              <w:tc>
                                <w:tcPr>
                                  <w:tcW w:w="101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7BFF0EB9" w14:textId="40AF87F0" w:rsidR="00B740F7" w:rsidRPr="00B81EAD" w:rsidRDefault="00B740F7" w:rsidP="00B81EAD">
                                  <w:pP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 xml:space="preserve">Note: When the potential of inoculum is present, a strong preventative program using good protectants such as </w:t>
                                  </w:r>
                                  <w:proofErr w:type="spellStart"/>
                                  <w:r w:rsidRPr="00B81EAD">
                                    <w:rPr>
                                      <w:rFonts w:ascii="Calibri" w:eastAsia="Times New Roman" w:hAnsi="Calibri" w:cs="Times New Roman"/>
                                      <w:color w:val="000000"/>
                                      <w:sz w:val="18"/>
                                      <w:szCs w:val="18"/>
                                    </w:rPr>
                                    <w:t>Manzate</w:t>
                                  </w:r>
                                  <w:proofErr w:type="spellEnd"/>
                                  <w:r w:rsidRPr="00B81EAD">
                                    <w:rPr>
                                      <w:rFonts w:ascii="Calibri" w:eastAsia="Times New Roman" w:hAnsi="Calibri" w:cs="Times New Roman"/>
                                      <w:color w:val="000000"/>
                                      <w:sz w:val="18"/>
                                      <w:szCs w:val="18"/>
                                    </w:rPr>
                                    <w:t xml:space="preserve"> or Bravo </w:t>
                                  </w:r>
                                  <w:r w:rsidR="00675A02">
                                    <w:rPr>
                                      <w:rFonts w:ascii="Calibri" w:eastAsia="Times New Roman" w:hAnsi="Calibri" w:cs="Times New Roman"/>
                                      <w:color w:val="000000"/>
                                      <w:sz w:val="18"/>
                                      <w:szCs w:val="18"/>
                                    </w:rPr>
                                    <w:t xml:space="preserve">starting </w:t>
                                  </w:r>
                                  <w:r w:rsidRPr="00B81EAD">
                                    <w:rPr>
                                      <w:rFonts w:ascii="Calibri" w:eastAsia="Times New Roman" w:hAnsi="Calibri" w:cs="Times New Roman"/>
                                      <w:color w:val="000000"/>
                                      <w:sz w:val="18"/>
                                      <w:szCs w:val="18"/>
                                    </w:rPr>
                                    <w:t xml:space="preserve">just before row closure with 6-7 applications ~$100/acre.  In the Gallatin this year, use Omega for foliar program instead of Luna or </w:t>
                                  </w:r>
                                  <w:proofErr w:type="spellStart"/>
                                  <w:r w:rsidRPr="00B81EAD">
                                    <w:rPr>
                                      <w:rFonts w:ascii="Calibri" w:eastAsia="Times New Roman" w:hAnsi="Calibri" w:cs="Times New Roman"/>
                                      <w:color w:val="000000"/>
                                      <w:sz w:val="18"/>
                                      <w:szCs w:val="18"/>
                                    </w:rPr>
                                    <w:t>Endura</w:t>
                                  </w:r>
                                  <w:proofErr w:type="spellEnd"/>
                                  <w:r w:rsidRPr="00B81EAD">
                                    <w:rPr>
                                      <w:rFonts w:ascii="Calibri" w:eastAsia="Times New Roman" w:hAnsi="Calibri" w:cs="Times New Roman"/>
                                      <w:color w:val="000000"/>
                                      <w:sz w:val="18"/>
                                      <w:szCs w:val="18"/>
                                    </w:rPr>
                                    <w:t xml:space="preserve">.  For </w:t>
                                  </w:r>
                                  <w:proofErr w:type="spellStart"/>
                                  <w:r w:rsidRPr="00B81EAD">
                                    <w:rPr>
                                      <w:rFonts w:ascii="Calibri" w:eastAsia="Times New Roman" w:hAnsi="Calibri" w:cs="Times New Roman"/>
                                      <w:color w:val="000000"/>
                                      <w:sz w:val="18"/>
                                      <w:szCs w:val="18"/>
                                    </w:rPr>
                                    <w:t>antisporulation</w:t>
                                  </w:r>
                                  <w:proofErr w:type="spellEnd"/>
                                  <w:r w:rsidRPr="00B81EAD">
                                    <w:rPr>
                                      <w:rFonts w:ascii="Calibri" w:eastAsia="Times New Roman" w:hAnsi="Calibri" w:cs="Times New Roman"/>
                                      <w:color w:val="000000"/>
                                      <w:sz w:val="18"/>
                                      <w:szCs w:val="18"/>
                                    </w:rPr>
                                    <w:t xml:space="preserve">, use </w:t>
                                  </w:r>
                                  <w:proofErr w:type="spellStart"/>
                                  <w:r w:rsidRPr="00B81EAD">
                                    <w:rPr>
                                      <w:rFonts w:ascii="Calibri" w:eastAsia="Times New Roman" w:hAnsi="Calibri" w:cs="Times New Roman"/>
                                      <w:color w:val="000000"/>
                                      <w:sz w:val="18"/>
                                      <w:szCs w:val="18"/>
                                    </w:rPr>
                                    <w:t>mancozeb</w:t>
                                  </w:r>
                                  <w:proofErr w:type="spellEnd"/>
                                  <w:r w:rsidRPr="00B81EAD">
                                    <w:rPr>
                                      <w:rFonts w:ascii="Calibri" w:eastAsia="Times New Roman" w:hAnsi="Calibri" w:cs="Times New Roman"/>
                                      <w:color w:val="000000"/>
                                      <w:sz w:val="18"/>
                                      <w:szCs w:val="18"/>
                                    </w:rPr>
                                    <w:t xml:space="preserve">, </w:t>
                                  </w:r>
                                  <w:proofErr w:type="spellStart"/>
                                  <w:r w:rsidRPr="00B81EAD">
                                    <w:rPr>
                                      <w:rFonts w:ascii="Calibri" w:eastAsia="Times New Roman" w:hAnsi="Calibri" w:cs="Times New Roman"/>
                                      <w:color w:val="000000"/>
                                      <w:sz w:val="18"/>
                                      <w:szCs w:val="18"/>
                                    </w:rPr>
                                    <w:t>polyram</w:t>
                                  </w:r>
                                  <w:proofErr w:type="spellEnd"/>
                                  <w:r w:rsidRPr="00B81EAD">
                                    <w:rPr>
                                      <w:rFonts w:ascii="Calibri" w:eastAsia="Times New Roman" w:hAnsi="Calibri" w:cs="Times New Roman"/>
                                      <w:color w:val="000000"/>
                                      <w:sz w:val="18"/>
                                      <w:szCs w:val="18"/>
                                    </w:rPr>
                                    <w:t xml:space="preserve">, or </w:t>
                                  </w:r>
                                  <w:proofErr w:type="spellStart"/>
                                  <w:r w:rsidRPr="00B81EAD">
                                    <w:rPr>
                                      <w:rFonts w:ascii="Calibri" w:eastAsia="Times New Roman" w:hAnsi="Calibri" w:cs="Times New Roman"/>
                                      <w:color w:val="000000"/>
                                      <w:sz w:val="18"/>
                                      <w:szCs w:val="18"/>
                                    </w:rPr>
                                    <w:t>pennecozeb</w:t>
                                  </w:r>
                                  <w:proofErr w:type="spellEnd"/>
                                  <w:r w:rsidRPr="00B81EAD">
                                    <w:rPr>
                                      <w:rFonts w:ascii="Calibri" w:eastAsia="Times New Roman" w:hAnsi="Calibri" w:cs="Times New Roman"/>
                                      <w:color w:val="000000"/>
                                      <w:sz w:val="18"/>
                                      <w:szCs w:val="18"/>
                                    </w:rPr>
                                    <w:t xml:space="preserve"> at die down.  Miller Research has shown 7 treatments of Bravo result in no tuber blight.</w:t>
                                  </w:r>
                                </w:p>
                              </w:tc>
                            </w:tr>
                          </w:tbl>
                          <w:p w14:paraId="7CF8151E" w14:textId="77777777" w:rsidR="00B740F7" w:rsidRDefault="00B740F7" w:rsidP="00FD6D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8" type="#_x0000_t202" style="position:absolute;left:0;text-align:left;margin-left:46.45pt;margin-top:41.4pt;width:519.15pt;height:474.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" mv:complextextbox="1" filled="f" stroked="f">
                <v:textbox>
                  <w:txbxContent>
                    <w:tbl>
                      <w:tblPr>
                        <w:tblW w:w="10140" w:type="dxa"/>
                        <w:tblInd w:w="93" w:type="dxa"/>
                        <w:tblLook w:val="04A0" w:firstRow="1" w:lastRow="0" w:firstColumn="1" w:lastColumn="0" w:noHBand="0" w:noVBand="1"/>
                      </w:tblPr>
                      <w:tblGrid>
                        <w:gridCol w:w="2441"/>
                        <w:gridCol w:w="2260"/>
                        <w:gridCol w:w="559"/>
                        <w:gridCol w:w="4880"/>
                      </w:tblGrid>
                      <w:tr w:rsidR="00B740F7" w:rsidRPr="00B81EAD" w14:paraId="054EDCED" w14:textId="77777777" w:rsidTr="00B81EAD">
                        <w:trPr>
                          <w:trHeight w:val="300"/>
                        </w:trPr>
                        <w:tc>
                          <w:tcPr>
                            <w:tcW w:w="1014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093130E" w14:textId="43D7BC8A" w:rsidR="00B740F7" w:rsidRPr="00B81EAD" w:rsidRDefault="00B740F7" w:rsidP="00B81EAD">
                            <w:pPr>
                              <w:jc w:val="center"/>
                              <w:rPr>
                                <w:rFonts w:ascii="Calibri" w:eastAsia="Times New Roman" w:hAnsi="Calibri" w:cs="Times New Roman"/>
                                <w:b/>
                                <w:bCs/>
                                <w:color w:val="000000"/>
                                <w:sz w:val="18"/>
                                <w:szCs w:val="18"/>
                              </w:rPr>
                            </w:pPr>
                            <w:r w:rsidRPr="00B81EAD">
                              <w:rPr>
                                <w:rFonts w:ascii="Calibri" w:eastAsia="Times New Roman" w:hAnsi="Calibri" w:cs="Times New Roman"/>
                                <w:b/>
                                <w:bCs/>
                                <w:color w:val="000000"/>
                                <w:sz w:val="18"/>
                                <w:szCs w:val="18"/>
                              </w:rPr>
                              <w:t xml:space="preserve">2016 Late Blight Fungicide Treatment Quick </w:t>
                            </w:r>
                            <w:r>
                              <w:rPr>
                                <w:rFonts w:ascii="Calibri" w:eastAsia="Times New Roman" w:hAnsi="Calibri" w:cs="Times New Roman"/>
                                <w:b/>
                                <w:bCs/>
                                <w:color w:val="000000"/>
                                <w:sz w:val="18"/>
                                <w:szCs w:val="18"/>
                              </w:rPr>
                              <w:t xml:space="preserve">Reference </w:t>
                            </w:r>
                            <w:r w:rsidRPr="00B81EAD">
                              <w:rPr>
                                <w:rFonts w:ascii="Calibri" w:eastAsia="Times New Roman" w:hAnsi="Calibri" w:cs="Times New Roman"/>
                                <w:b/>
                                <w:bCs/>
                                <w:color w:val="000000"/>
                                <w:sz w:val="18"/>
                                <w:szCs w:val="18"/>
                              </w:rPr>
                              <w:t>Guide cont.</w:t>
                            </w:r>
                          </w:p>
                        </w:tc>
                      </w:tr>
                      <w:tr w:rsidR="00B740F7" w:rsidRPr="00B81EAD" w14:paraId="4B7635AC" w14:textId="77777777" w:rsidTr="00B81EAD">
                        <w:trPr>
                          <w:trHeight w:val="4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3D7E2599" w14:textId="77777777" w:rsidR="00B740F7" w:rsidRPr="00B81EAD" w:rsidRDefault="00B740F7" w:rsidP="00B81EAD">
                            <w:pPr>
                              <w:jc w:val="center"/>
                              <w:rPr>
                                <w:rFonts w:ascii="Calibri" w:eastAsia="Times New Roman" w:hAnsi="Calibri" w:cs="Times New Roman"/>
                                <w:b/>
                                <w:bCs/>
                                <w:color w:val="000000"/>
                                <w:sz w:val="18"/>
                                <w:szCs w:val="18"/>
                              </w:rPr>
                            </w:pPr>
                            <w:r w:rsidRPr="00B81EAD">
                              <w:rPr>
                                <w:rFonts w:ascii="Calibri" w:eastAsia="Times New Roman" w:hAnsi="Calibri" w:cs="Times New Roman"/>
                                <w:b/>
                                <w:bCs/>
                                <w:color w:val="000000"/>
                                <w:sz w:val="18"/>
                                <w:szCs w:val="18"/>
                              </w:rPr>
                              <w:t>Active Ingredient (FRAC Group)</w:t>
                            </w:r>
                          </w:p>
                        </w:tc>
                        <w:tc>
                          <w:tcPr>
                            <w:tcW w:w="2260" w:type="dxa"/>
                            <w:tcBorders>
                              <w:top w:val="nil"/>
                              <w:left w:val="nil"/>
                              <w:bottom w:val="single" w:sz="4" w:space="0" w:color="auto"/>
                              <w:right w:val="single" w:sz="4" w:space="0" w:color="auto"/>
                            </w:tcBorders>
                            <w:shd w:val="clear" w:color="auto" w:fill="auto"/>
                            <w:noWrap/>
                            <w:vAlign w:val="center"/>
                            <w:hideMark/>
                          </w:tcPr>
                          <w:p w14:paraId="2B752C95" w14:textId="77777777" w:rsidR="00B740F7" w:rsidRPr="00B81EAD" w:rsidRDefault="00B740F7" w:rsidP="00B81EAD">
                            <w:pPr>
                              <w:jc w:val="center"/>
                              <w:rPr>
                                <w:rFonts w:ascii="Calibri" w:eastAsia="Times New Roman" w:hAnsi="Calibri" w:cs="Times New Roman"/>
                                <w:b/>
                                <w:bCs/>
                                <w:color w:val="000000"/>
                                <w:sz w:val="18"/>
                                <w:szCs w:val="18"/>
                              </w:rPr>
                            </w:pPr>
                            <w:r w:rsidRPr="00B81EAD">
                              <w:rPr>
                                <w:rFonts w:ascii="Calibri" w:eastAsia="Times New Roman" w:hAnsi="Calibri" w:cs="Times New Roman"/>
                                <w:b/>
                                <w:bCs/>
                                <w:color w:val="000000"/>
                                <w:sz w:val="18"/>
                                <w:szCs w:val="18"/>
                              </w:rPr>
                              <w:t>Product/Rate</w:t>
                            </w:r>
                          </w:p>
                        </w:tc>
                        <w:tc>
                          <w:tcPr>
                            <w:tcW w:w="500" w:type="dxa"/>
                            <w:tcBorders>
                              <w:top w:val="nil"/>
                              <w:left w:val="nil"/>
                              <w:bottom w:val="single" w:sz="4" w:space="0" w:color="auto"/>
                              <w:right w:val="single" w:sz="4" w:space="0" w:color="auto"/>
                            </w:tcBorders>
                            <w:shd w:val="clear" w:color="auto" w:fill="auto"/>
                            <w:vAlign w:val="center"/>
                            <w:hideMark/>
                          </w:tcPr>
                          <w:p w14:paraId="493C2D57" w14:textId="77777777" w:rsidR="00B740F7" w:rsidRPr="00B81EAD" w:rsidRDefault="00B740F7" w:rsidP="00B81EAD">
                            <w:pPr>
                              <w:jc w:val="center"/>
                              <w:rPr>
                                <w:rFonts w:ascii="Calibri" w:eastAsia="Times New Roman" w:hAnsi="Calibri" w:cs="Times New Roman"/>
                                <w:b/>
                                <w:bCs/>
                                <w:color w:val="000000"/>
                                <w:sz w:val="18"/>
                                <w:szCs w:val="18"/>
                              </w:rPr>
                            </w:pPr>
                            <w:r w:rsidRPr="00B81EAD">
                              <w:rPr>
                                <w:rFonts w:ascii="Calibri" w:eastAsia="Times New Roman" w:hAnsi="Calibri" w:cs="Times New Roman"/>
                                <w:b/>
                                <w:bCs/>
                                <w:color w:val="000000"/>
                                <w:sz w:val="18"/>
                                <w:szCs w:val="18"/>
                              </w:rPr>
                              <w:t>PHI days</w:t>
                            </w:r>
                          </w:p>
                        </w:tc>
                        <w:tc>
                          <w:tcPr>
                            <w:tcW w:w="4880" w:type="dxa"/>
                            <w:tcBorders>
                              <w:top w:val="nil"/>
                              <w:left w:val="nil"/>
                              <w:bottom w:val="single" w:sz="4" w:space="0" w:color="auto"/>
                              <w:right w:val="single" w:sz="4" w:space="0" w:color="auto"/>
                            </w:tcBorders>
                            <w:shd w:val="clear" w:color="auto" w:fill="auto"/>
                            <w:noWrap/>
                            <w:vAlign w:val="center"/>
                            <w:hideMark/>
                          </w:tcPr>
                          <w:p w14:paraId="24A43AF3" w14:textId="77777777" w:rsidR="00B740F7" w:rsidRPr="00B81EAD" w:rsidRDefault="00B740F7" w:rsidP="00B81EAD">
                            <w:pPr>
                              <w:jc w:val="center"/>
                              <w:rPr>
                                <w:rFonts w:ascii="Calibri" w:eastAsia="Times New Roman" w:hAnsi="Calibri" w:cs="Times New Roman"/>
                                <w:b/>
                                <w:bCs/>
                                <w:color w:val="000000"/>
                                <w:sz w:val="18"/>
                                <w:szCs w:val="18"/>
                              </w:rPr>
                            </w:pPr>
                            <w:r w:rsidRPr="00B81EAD">
                              <w:rPr>
                                <w:rFonts w:ascii="Calibri" w:eastAsia="Times New Roman" w:hAnsi="Calibri" w:cs="Times New Roman"/>
                                <w:b/>
                                <w:bCs/>
                                <w:color w:val="000000"/>
                                <w:sz w:val="18"/>
                                <w:szCs w:val="18"/>
                              </w:rPr>
                              <w:t>Comments</w:t>
                            </w:r>
                          </w:p>
                        </w:tc>
                      </w:tr>
                      <w:tr w:rsidR="00B740F7" w:rsidRPr="00B81EAD" w14:paraId="52948C4A" w14:textId="77777777" w:rsidTr="00B81EA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0F5E692" w14:textId="783566E7" w:rsidR="00B740F7" w:rsidRPr="00B81EAD" w:rsidRDefault="00B740F7" w:rsidP="00B81EAD">
                            <w:pPr>
                              <w:rPr>
                                <w:rFonts w:ascii="Calibri" w:eastAsia="Times New Roman" w:hAnsi="Calibri" w:cs="Times New Roman"/>
                                <w:color w:val="000000"/>
                                <w:sz w:val="18"/>
                                <w:szCs w:val="18"/>
                              </w:rPr>
                            </w:pPr>
                            <w:proofErr w:type="spellStart"/>
                            <w:r w:rsidRPr="00B81EAD">
                              <w:rPr>
                                <w:rFonts w:ascii="Calibri" w:eastAsia="Times New Roman" w:hAnsi="Calibri" w:cs="Times New Roman"/>
                                <w:color w:val="000000"/>
                                <w:sz w:val="18"/>
                                <w:szCs w:val="18"/>
                              </w:rPr>
                              <w:t>Metiram</w:t>
                            </w:r>
                            <w:proofErr w:type="spellEnd"/>
                            <w:r w:rsidRPr="00B81EA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w:t>
                            </w:r>
                            <w:r w:rsidRPr="00B81EAD">
                              <w:rPr>
                                <w:rFonts w:ascii="Calibri" w:eastAsia="Times New Roman" w:hAnsi="Calibri" w:cs="Times New Roman"/>
                                <w:color w:val="000000"/>
                                <w:sz w:val="18"/>
                                <w:szCs w:val="18"/>
                              </w:rPr>
                              <w:t>M3</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noWrap/>
                            <w:vAlign w:val="center"/>
                            <w:hideMark/>
                          </w:tcPr>
                          <w:p w14:paraId="449B35C5" w14:textId="3376CDE1" w:rsidR="00B740F7" w:rsidRPr="00B81EAD" w:rsidRDefault="00B740F7" w:rsidP="00B81EAD">
                            <w:pPr>
                              <w:rPr>
                                <w:rFonts w:ascii="Calibri" w:eastAsia="Times New Roman" w:hAnsi="Calibri" w:cs="Times New Roman"/>
                                <w:color w:val="000000"/>
                                <w:sz w:val="18"/>
                                <w:szCs w:val="18"/>
                              </w:rPr>
                            </w:pPr>
                            <w:proofErr w:type="spellStart"/>
                            <w:r w:rsidRPr="00B81EAD">
                              <w:rPr>
                                <w:rFonts w:ascii="Calibri" w:eastAsia="Times New Roman" w:hAnsi="Calibri" w:cs="Times New Roman"/>
                                <w:color w:val="000000"/>
                                <w:sz w:val="18"/>
                                <w:szCs w:val="18"/>
                              </w:rPr>
                              <w:t>Polyram</w:t>
                            </w:r>
                            <w:proofErr w:type="spellEnd"/>
                            <w:r>
                              <w:rPr>
                                <w:rFonts w:ascii="Calibri" w:eastAsia="Times New Roman" w:hAnsi="Calibri" w:cs="Times New Roman"/>
                                <w:color w:val="000000"/>
                                <w:sz w:val="18"/>
                                <w:szCs w:val="18"/>
                              </w:rPr>
                              <w:t>,</w:t>
                            </w:r>
                            <w:r w:rsidRPr="00B81EAD">
                              <w:rPr>
                                <w:rFonts w:ascii="Calibri" w:eastAsia="Times New Roman" w:hAnsi="Calibri" w:cs="Times New Roman"/>
                                <w:color w:val="000000"/>
                                <w:sz w:val="18"/>
                                <w:szCs w:val="18"/>
                              </w:rPr>
                              <w:t xml:space="preserve"> 1.5-2.0 </w:t>
                            </w:r>
                            <w:proofErr w:type="spellStart"/>
                            <w:r w:rsidRPr="00B81EAD">
                              <w:rPr>
                                <w:rFonts w:ascii="Calibri" w:eastAsia="Times New Roman" w:hAnsi="Calibri" w:cs="Times New Roman"/>
                                <w:color w:val="000000"/>
                                <w:sz w:val="18"/>
                                <w:szCs w:val="18"/>
                              </w:rPr>
                              <w:t>lb</w:t>
                            </w:r>
                            <w:proofErr w:type="spellEnd"/>
                            <w:r w:rsidR="004F577A">
                              <w:rPr>
                                <w:rFonts w:ascii="Calibri" w:eastAsia="Times New Roman" w:hAnsi="Calibri" w:cs="Times New Roman"/>
                                <w:color w:val="000000"/>
                                <w:sz w:val="18"/>
                                <w:szCs w:val="18"/>
                              </w:rPr>
                              <w:t>/acre</w:t>
                            </w:r>
                            <w:r w:rsidRPr="00B81EAD">
                              <w:rPr>
                                <w:rFonts w:ascii="Calibri" w:eastAsia="Times New Roman" w:hAnsi="Calibri" w:cs="Times New Roman"/>
                                <w:color w:val="000000"/>
                                <w:sz w:val="18"/>
                                <w:szCs w:val="18"/>
                              </w:rPr>
                              <w:t xml:space="preserve"> </w:t>
                            </w:r>
                          </w:p>
                        </w:tc>
                        <w:tc>
                          <w:tcPr>
                            <w:tcW w:w="500" w:type="dxa"/>
                            <w:tcBorders>
                              <w:top w:val="nil"/>
                              <w:left w:val="nil"/>
                              <w:bottom w:val="single" w:sz="4" w:space="0" w:color="auto"/>
                              <w:right w:val="single" w:sz="4" w:space="0" w:color="auto"/>
                            </w:tcBorders>
                            <w:shd w:val="clear" w:color="auto" w:fill="auto"/>
                            <w:vAlign w:val="center"/>
                            <w:hideMark/>
                          </w:tcPr>
                          <w:p w14:paraId="116AB264" w14:textId="77777777" w:rsidR="00B740F7" w:rsidRPr="00B81EAD" w:rsidRDefault="00B740F7" w:rsidP="00B81EAD">
                            <w:pPr>
                              <w:jc w:val="cente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14</w:t>
                            </w:r>
                          </w:p>
                        </w:tc>
                        <w:tc>
                          <w:tcPr>
                            <w:tcW w:w="4880" w:type="dxa"/>
                            <w:tcBorders>
                              <w:top w:val="nil"/>
                              <w:left w:val="nil"/>
                              <w:bottom w:val="single" w:sz="4" w:space="0" w:color="auto"/>
                              <w:right w:val="single" w:sz="4" w:space="0" w:color="auto"/>
                            </w:tcBorders>
                            <w:shd w:val="clear" w:color="auto" w:fill="auto"/>
                            <w:noWrap/>
                            <w:vAlign w:val="center"/>
                            <w:hideMark/>
                          </w:tcPr>
                          <w:p w14:paraId="454A686A" w14:textId="6FC507BA" w:rsidR="00B740F7" w:rsidRPr="00B81EAD" w:rsidRDefault="00B740F7" w:rsidP="00B81EAD">
                            <w:pPr>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No more than 14 </w:t>
                            </w:r>
                            <w:proofErr w:type="spellStart"/>
                            <w:r>
                              <w:rPr>
                                <w:rFonts w:ascii="Calibri" w:eastAsia="Times New Roman" w:hAnsi="Calibri" w:cs="Times New Roman"/>
                                <w:color w:val="000000"/>
                                <w:sz w:val="18"/>
                                <w:szCs w:val="18"/>
                              </w:rPr>
                              <w:t>lb</w:t>
                            </w:r>
                            <w:proofErr w:type="spellEnd"/>
                            <w:r w:rsidR="004F577A">
                              <w:rPr>
                                <w:rFonts w:ascii="Calibri" w:eastAsia="Times New Roman" w:hAnsi="Calibri" w:cs="Times New Roman"/>
                                <w:color w:val="000000"/>
                                <w:sz w:val="18"/>
                                <w:szCs w:val="18"/>
                              </w:rPr>
                              <w:t>/acre</w:t>
                            </w:r>
                            <w:r>
                              <w:rPr>
                                <w:rFonts w:ascii="Calibri" w:eastAsia="Times New Roman" w:hAnsi="Calibri" w:cs="Times New Roman"/>
                                <w:color w:val="000000"/>
                                <w:sz w:val="18"/>
                                <w:szCs w:val="18"/>
                              </w:rPr>
                              <w:t>/ season. D</w:t>
                            </w:r>
                            <w:r w:rsidRPr="00B81EAD">
                              <w:rPr>
                                <w:rFonts w:ascii="Calibri" w:eastAsia="Times New Roman" w:hAnsi="Calibri" w:cs="Times New Roman"/>
                                <w:color w:val="000000"/>
                                <w:sz w:val="18"/>
                                <w:szCs w:val="18"/>
                              </w:rPr>
                              <w:t xml:space="preserve">o not feed </w:t>
                            </w:r>
                            <w:r w:rsidR="00CA59EE">
                              <w:rPr>
                                <w:rFonts w:ascii="Calibri" w:eastAsia="Times New Roman" w:hAnsi="Calibri" w:cs="Times New Roman"/>
                                <w:color w:val="000000"/>
                                <w:sz w:val="18"/>
                                <w:szCs w:val="18"/>
                              </w:rPr>
                              <w:t xml:space="preserve">treated potatoes </w:t>
                            </w:r>
                            <w:r w:rsidRPr="00B81EAD">
                              <w:rPr>
                                <w:rFonts w:ascii="Calibri" w:eastAsia="Times New Roman" w:hAnsi="Calibri" w:cs="Times New Roman"/>
                                <w:color w:val="000000"/>
                                <w:sz w:val="18"/>
                                <w:szCs w:val="18"/>
                              </w:rPr>
                              <w:t xml:space="preserve">to livestock </w:t>
                            </w:r>
                          </w:p>
                        </w:tc>
                      </w:tr>
                      <w:tr w:rsidR="00B740F7" w:rsidRPr="00B81EAD" w14:paraId="69E74B39" w14:textId="77777777" w:rsidTr="00B81EAD">
                        <w:trPr>
                          <w:trHeight w:val="4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7D6CE4C" w14:textId="49239201" w:rsidR="00B740F7" w:rsidRPr="00B81EAD" w:rsidRDefault="00B740F7" w:rsidP="00B81EAD">
                            <w:pPr>
                              <w:rPr>
                                <w:rFonts w:ascii="Calibri" w:eastAsia="Times New Roman" w:hAnsi="Calibri" w:cs="Times New Roman"/>
                                <w:color w:val="000000"/>
                                <w:sz w:val="18"/>
                                <w:szCs w:val="18"/>
                              </w:rPr>
                            </w:pPr>
                            <w:proofErr w:type="spellStart"/>
                            <w:r w:rsidRPr="00B81EAD">
                              <w:rPr>
                                <w:rFonts w:ascii="Calibri" w:eastAsia="Times New Roman" w:hAnsi="Calibri" w:cs="Times New Roman"/>
                                <w:color w:val="000000"/>
                                <w:sz w:val="18"/>
                                <w:szCs w:val="18"/>
                              </w:rPr>
                              <w:t>Cymoxanil</w:t>
                            </w:r>
                            <w:proofErr w:type="spellEnd"/>
                            <w:r w:rsidR="00E52A5B">
                              <w:rPr>
                                <w:rFonts w:ascii="Calibri" w:eastAsia="Times New Roman" w:hAnsi="Calibri" w:cs="Times New Roman"/>
                                <w:color w:val="000000"/>
                                <w:sz w:val="18"/>
                                <w:szCs w:val="18"/>
                              </w:rPr>
                              <w:t xml:space="preserve"> (27)</w:t>
                            </w:r>
                          </w:p>
                        </w:tc>
                        <w:tc>
                          <w:tcPr>
                            <w:tcW w:w="2260" w:type="dxa"/>
                            <w:tcBorders>
                              <w:top w:val="nil"/>
                              <w:left w:val="nil"/>
                              <w:bottom w:val="single" w:sz="4" w:space="0" w:color="auto"/>
                              <w:right w:val="single" w:sz="4" w:space="0" w:color="auto"/>
                            </w:tcBorders>
                            <w:shd w:val="clear" w:color="auto" w:fill="auto"/>
                            <w:noWrap/>
                            <w:vAlign w:val="center"/>
                            <w:hideMark/>
                          </w:tcPr>
                          <w:p w14:paraId="76B50429" w14:textId="5A4F8A3F" w:rsidR="00B740F7" w:rsidRPr="00B81EAD" w:rsidRDefault="00B740F7" w:rsidP="00B81EAD">
                            <w:pPr>
                              <w:rPr>
                                <w:rFonts w:ascii="Calibri" w:eastAsia="Times New Roman" w:hAnsi="Calibri" w:cs="Times New Roman"/>
                                <w:color w:val="000000"/>
                                <w:sz w:val="18"/>
                                <w:szCs w:val="18"/>
                              </w:rPr>
                            </w:pPr>
                            <w:proofErr w:type="spellStart"/>
                            <w:r>
                              <w:rPr>
                                <w:rFonts w:ascii="Calibri" w:eastAsia="Times New Roman" w:hAnsi="Calibri" w:cs="Times New Roman"/>
                                <w:color w:val="000000"/>
                                <w:sz w:val="18"/>
                                <w:szCs w:val="18"/>
                              </w:rPr>
                              <w:t>Curzate</w:t>
                            </w:r>
                            <w:proofErr w:type="spellEnd"/>
                            <w:r w:rsidRPr="00B81EAD">
                              <w:rPr>
                                <w:rFonts w:ascii="Calibri" w:eastAsia="Times New Roman" w:hAnsi="Calibri" w:cs="Times New Roman"/>
                                <w:color w:val="000000"/>
                                <w:sz w:val="18"/>
                                <w:szCs w:val="18"/>
                              </w:rPr>
                              <w:t xml:space="preserve">, 3.2 </w:t>
                            </w:r>
                            <w:proofErr w:type="spellStart"/>
                            <w:r w:rsidRPr="00B81EAD">
                              <w:rPr>
                                <w:rFonts w:ascii="Calibri" w:eastAsia="Times New Roman" w:hAnsi="Calibri" w:cs="Times New Roman"/>
                                <w:color w:val="000000"/>
                                <w:sz w:val="18"/>
                                <w:szCs w:val="18"/>
                              </w:rPr>
                              <w:t>fl</w:t>
                            </w:r>
                            <w:proofErr w:type="spellEnd"/>
                            <w:r w:rsidRPr="00B81EAD">
                              <w:rPr>
                                <w:rFonts w:ascii="Calibri" w:eastAsia="Times New Roman" w:hAnsi="Calibri" w:cs="Times New Roman"/>
                                <w:color w:val="000000"/>
                                <w:sz w:val="18"/>
                                <w:szCs w:val="18"/>
                              </w:rPr>
                              <w:t xml:space="preserve"> </w:t>
                            </w:r>
                            <w:proofErr w:type="spellStart"/>
                            <w:r w:rsidRPr="00B81EAD">
                              <w:rPr>
                                <w:rFonts w:ascii="Calibri" w:eastAsia="Times New Roman" w:hAnsi="Calibri" w:cs="Times New Roman"/>
                                <w:color w:val="000000"/>
                                <w:sz w:val="18"/>
                                <w:szCs w:val="18"/>
                              </w:rPr>
                              <w:t>oz</w:t>
                            </w:r>
                            <w:proofErr w:type="spellEnd"/>
                            <w:r w:rsidRPr="00B81EAD">
                              <w:rPr>
                                <w:rFonts w:ascii="Calibri" w:eastAsia="Times New Roman" w:hAnsi="Calibri" w:cs="Times New Roman"/>
                                <w:color w:val="000000"/>
                                <w:sz w:val="18"/>
                                <w:szCs w:val="18"/>
                              </w:rPr>
                              <w:t>/acre</w:t>
                            </w:r>
                          </w:p>
                        </w:tc>
                        <w:tc>
                          <w:tcPr>
                            <w:tcW w:w="500" w:type="dxa"/>
                            <w:tcBorders>
                              <w:top w:val="nil"/>
                              <w:left w:val="nil"/>
                              <w:bottom w:val="single" w:sz="4" w:space="0" w:color="auto"/>
                              <w:right w:val="single" w:sz="4" w:space="0" w:color="auto"/>
                            </w:tcBorders>
                            <w:shd w:val="clear" w:color="auto" w:fill="auto"/>
                            <w:vAlign w:val="center"/>
                            <w:hideMark/>
                          </w:tcPr>
                          <w:p w14:paraId="196D8ED6" w14:textId="77777777" w:rsidR="00B740F7" w:rsidRPr="00B81EAD" w:rsidRDefault="00B740F7" w:rsidP="00B81EAD">
                            <w:pPr>
                              <w:jc w:val="cente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14</w:t>
                            </w:r>
                          </w:p>
                        </w:tc>
                        <w:tc>
                          <w:tcPr>
                            <w:tcW w:w="4880" w:type="dxa"/>
                            <w:tcBorders>
                              <w:top w:val="nil"/>
                              <w:left w:val="nil"/>
                              <w:bottom w:val="single" w:sz="4" w:space="0" w:color="auto"/>
                              <w:right w:val="single" w:sz="4" w:space="0" w:color="auto"/>
                            </w:tcBorders>
                            <w:shd w:val="clear" w:color="auto" w:fill="auto"/>
                            <w:vAlign w:val="center"/>
                            <w:hideMark/>
                          </w:tcPr>
                          <w:p w14:paraId="1B0D57A0" w14:textId="77777777" w:rsidR="00B740F7" w:rsidRPr="00B81EAD" w:rsidRDefault="00B740F7" w:rsidP="00B81EAD">
                            <w:pP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 xml:space="preserve">Do not use alone, mix with FRAC M3, M5, 30 protective fungicide </w:t>
                            </w:r>
                          </w:p>
                        </w:tc>
                      </w:tr>
                      <w:tr w:rsidR="00B740F7" w:rsidRPr="00B81EAD" w14:paraId="1A75492C" w14:textId="77777777" w:rsidTr="00B81EAD">
                        <w:trPr>
                          <w:trHeight w:val="4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693DA917" w14:textId="53F806BC" w:rsidR="00B740F7" w:rsidRPr="00B81EAD" w:rsidRDefault="00E52A5B" w:rsidP="00B81EAD">
                            <w:pPr>
                              <w:rPr>
                                <w:rFonts w:ascii="Calibri" w:eastAsia="Times New Roman" w:hAnsi="Calibri" w:cs="Times New Roman"/>
                                <w:color w:val="000000"/>
                                <w:sz w:val="18"/>
                                <w:szCs w:val="18"/>
                              </w:rPr>
                            </w:pPr>
                            <w:proofErr w:type="spellStart"/>
                            <w:r>
                              <w:rPr>
                                <w:rFonts w:ascii="Calibri" w:eastAsia="Times New Roman" w:hAnsi="Calibri" w:cs="Times New Roman"/>
                                <w:color w:val="000000"/>
                                <w:sz w:val="18"/>
                                <w:szCs w:val="18"/>
                              </w:rPr>
                              <w:t>Cyazofamid</w:t>
                            </w:r>
                            <w:proofErr w:type="spellEnd"/>
                            <w:r>
                              <w:rPr>
                                <w:rFonts w:ascii="Calibri" w:eastAsia="Times New Roman" w:hAnsi="Calibri" w:cs="Times New Roman"/>
                                <w:color w:val="000000"/>
                                <w:sz w:val="18"/>
                                <w:szCs w:val="18"/>
                              </w:rPr>
                              <w:t xml:space="preserve"> (</w:t>
                            </w:r>
                            <w:r w:rsidR="00B740F7" w:rsidRPr="00B81EAD">
                              <w:rPr>
                                <w:rFonts w:ascii="Calibri" w:eastAsia="Times New Roman" w:hAnsi="Calibri" w:cs="Times New Roman"/>
                                <w:color w:val="000000"/>
                                <w:sz w:val="18"/>
                                <w:szCs w:val="18"/>
                              </w:rPr>
                              <w:t>21</w:t>
                            </w:r>
                            <w:r>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noWrap/>
                            <w:vAlign w:val="center"/>
                            <w:hideMark/>
                          </w:tcPr>
                          <w:p w14:paraId="7D8CB9F5" w14:textId="38778873" w:rsidR="00B740F7" w:rsidRPr="00B81EAD" w:rsidRDefault="00B740F7" w:rsidP="00B81EAD">
                            <w:pPr>
                              <w:rPr>
                                <w:rFonts w:ascii="Calibri" w:eastAsia="Times New Roman" w:hAnsi="Calibri" w:cs="Times New Roman"/>
                                <w:color w:val="000000"/>
                                <w:sz w:val="18"/>
                                <w:szCs w:val="18"/>
                              </w:rPr>
                            </w:pPr>
                            <w:proofErr w:type="spellStart"/>
                            <w:r w:rsidRPr="00B81EAD">
                              <w:rPr>
                                <w:rFonts w:ascii="Calibri" w:eastAsia="Times New Roman" w:hAnsi="Calibri" w:cs="Times New Roman"/>
                                <w:color w:val="000000"/>
                                <w:sz w:val="18"/>
                                <w:szCs w:val="18"/>
                              </w:rPr>
                              <w:t>Ranman</w:t>
                            </w:r>
                            <w:proofErr w:type="spellEnd"/>
                            <w:r>
                              <w:rPr>
                                <w:rFonts w:ascii="Calibri" w:eastAsia="Times New Roman" w:hAnsi="Calibri" w:cs="Times New Roman"/>
                                <w:color w:val="000000"/>
                                <w:sz w:val="18"/>
                                <w:szCs w:val="18"/>
                              </w:rPr>
                              <w:t>,</w:t>
                            </w:r>
                            <w:r w:rsidRPr="00B81EAD">
                              <w:rPr>
                                <w:rFonts w:ascii="Calibri" w:eastAsia="Times New Roman" w:hAnsi="Calibri" w:cs="Times New Roman"/>
                                <w:color w:val="000000"/>
                                <w:sz w:val="18"/>
                                <w:szCs w:val="18"/>
                              </w:rPr>
                              <w:t xml:space="preserve"> 1.4-2.75 </w:t>
                            </w:r>
                            <w:proofErr w:type="spellStart"/>
                            <w:r w:rsidRPr="00B81EAD">
                              <w:rPr>
                                <w:rFonts w:ascii="Calibri" w:eastAsia="Times New Roman" w:hAnsi="Calibri" w:cs="Times New Roman"/>
                                <w:color w:val="000000"/>
                                <w:sz w:val="18"/>
                                <w:szCs w:val="18"/>
                              </w:rPr>
                              <w:t>fl</w:t>
                            </w:r>
                            <w:proofErr w:type="spellEnd"/>
                            <w:r w:rsidRPr="00B81EAD">
                              <w:rPr>
                                <w:rFonts w:ascii="Calibri" w:eastAsia="Times New Roman" w:hAnsi="Calibri" w:cs="Times New Roman"/>
                                <w:color w:val="000000"/>
                                <w:sz w:val="18"/>
                                <w:szCs w:val="18"/>
                              </w:rPr>
                              <w:t xml:space="preserve"> </w:t>
                            </w:r>
                            <w:proofErr w:type="spellStart"/>
                            <w:r w:rsidRPr="00B81EAD">
                              <w:rPr>
                                <w:rFonts w:ascii="Calibri" w:eastAsia="Times New Roman" w:hAnsi="Calibri" w:cs="Times New Roman"/>
                                <w:color w:val="000000"/>
                                <w:sz w:val="18"/>
                                <w:szCs w:val="18"/>
                              </w:rPr>
                              <w:t>oz</w:t>
                            </w:r>
                            <w:proofErr w:type="spellEnd"/>
                            <w:r w:rsidRPr="00B81EAD">
                              <w:rPr>
                                <w:rFonts w:ascii="Calibri" w:eastAsia="Times New Roman" w:hAnsi="Calibri" w:cs="Times New Roman"/>
                                <w:color w:val="000000"/>
                                <w:sz w:val="18"/>
                                <w:szCs w:val="18"/>
                              </w:rPr>
                              <w:t xml:space="preserve"> </w:t>
                            </w:r>
                          </w:p>
                        </w:tc>
                        <w:tc>
                          <w:tcPr>
                            <w:tcW w:w="500" w:type="dxa"/>
                            <w:tcBorders>
                              <w:top w:val="nil"/>
                              <w:left w:val="nil"/>
                              <w:bottom w:val="single" w:sz="4" w:space="0" w:color="auto"/>
                              <w:right w:val="single" w:sz="4" w:space="0" w:color="auto"/>
                            </w:tcBorders>
                            <w:shd w:val="clear" w:color="auto" w:fill="auto"/>
                            <w:vAlign w:val="center"/>
                            <w:hideMark/>
                          </w:tcPr>
                          <w:p w14:paraId="1AC6EDB5" w14:textId="77777777" w:rsidR="00B740F7" w:rsidRPr="00B81EAD" w:rsidRDefault="00B740F7" w:rsidP="00B81EAD">
                            <w:pPr>
                              <w:jc w:val="cente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7</w:t>
                            </w:r>
                          </w:p>
                        </w:tc>
                        <w:tc>
                          <w:tcPr>
                            <w:tcW w:w="4880" w:type="dxa"/>
                            <w:tcBorders>
                              <w:top w:val="nil"/>
                              <w:left w:val="nil"/>
                              <w:bottom w:val="single" w:sz="4" w:space="0" w:color="auto"/>
                              <w:right w:val="single" w:sz="4" w:space="0" w:color="auto"/>
                            </w:tcBorders>
                            <w:shd w:val="clear" w:color="auto" w:fill="auto"/>
                            <w:vAlign w:val="center"/>
                            <w:hideMark/>
                          </w:tcPr>
                          <w:p w14:paraId="5C99FC6A" w14:textId="5CBA7D64" w:rsidR="00B740F7" w:rsidRPr="00B81EAD" w:rsidRDefault="00B740F7" w:rsidP="00B81EAD">
                            <w:pP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 xml:space="preserve">No more than 27.5 </w:t>
                            </w:r>
                            <w:proofErr w:type="spellStart"/>
                            <w:r w:rsidRPr="00B81EAD">
                              <w:rPr>
                                <w:rFonts w:ascii="Calibri" w:eastAsia="Times New Roman" w:hAnsi="Calibri" w:cs="Times New Roman"/>
                                <w:color w:val="000000"/>
                                <w:sz w:val="18"/>
                                <w:szCs w:val="18"/>
                              </w:rPr>
                              <w:t>fl</w:t>
                            </w:r>
                            <w:proofErr w:type="spellEnd"/>
                            <w:r w:rsidRPr="00B81EAD">
                              <w:rPr>
                                <w:rFonts w:ascii="Calibri" w:eastAsia="Times New Roman" w:hAnsi="Calibri" w:cs="Times New Roman"/>
                                <w:color w:val="000000"/>
                                <w:sz w:val="18"/>
                                <w:szCs w:val="18"/>
                              </w:rPr>
                              <w:t xml:space="preserve"> </w:t>
                            </w:r>
                            <w:proofErr w:type="spellStart"/>
                            <w:r w:rsidRPr="00B81EAD">
                              <w:rPr>
                                <w:rFonts w:ascii="Calibri" w:eastAsia="Times New Roman" w:hAnsi="Calibri" w:cs="Times New Roman"/>
                                <w:color w:val="000000"/>
                                <w:sz w:val="18"/>
                                <w:szCs w:val="18"/>
                              </w:rPr>
                              <w:t>oz</w:t>
                            </w:r>
                            <w:proofErr w:type="spellEnd"/>
                            <w:r w:rsidRPr="00B81EAD">
                              <w:rPr>
                                <w:rFonts w:ascii="Calibri" w:eastAsia="Times New Roman" w:hAnsi="Calibri" w:cs="Times New Roman"/>
                                <w:color w:val="000000"/>
                                <w:sz w:val="18"/>
                                <w:szCs w:val="18"/>
                              </w:rPr>
                              <w:t>/season. Note for crops not on label</w:t>
                            </w:r>
                            <w:r>
                              <w:rPr>
                                <w:rFonts w:ascii="Calibri" w:eastAsia="Times New Roman" w:hAnsi="Calibri" w:cs="Times New Roman"/>
                                <w:color w:val="000000"/>
                                <w:sz w:val="18"/>
                                <w:szCs w:val="18"/>
                              </w:rPr>
                              <w:t>,</w:t>
                            </w:r>
                            <w:r w:rsidRPr="00B81EAD">
                              <w:rPr>
                                <w:rFonts w:ascii="Calibri" w:eastAsia="Times New Roman" w:hAnsi="Calibri" w:cs="Times New Roman"/>
                                <w:color w:val="000000"/>
                                <w:sz w:val="18"/>
                                <w:szCs w:val="18"/>
                              </w:rPr>
                              <w:t xml:space="preserve"> 30 day limit before planting </w:t>
                            </w:r>
                          </w:p>
                        </w:tc>
                      </w:tr>
                      <w:tr w:rsidR="00B740F7" w:rsidRPr="00B81EAD" w14:paraId="5EF42B85" w14:textId="77777777" w:rsidTr="00B81EAD">
                        <w:trPr>
                          <w:trHeight w:val="72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084EE95" w14:textId="1078753A" w:rsidR="00B740F7" w:rsidRPr="00B81EAD" w:rsidRDefault="00B740F7" w:rsidP="00E52A5B">
                            <w:pPr>
                              <w:rPr>
                                <w:rFonts w:ascii="Calibri" w:eastAsia="Times New Roman" w:hAnsi="Calibri" w:cs="Times New Roman"/>
                                <w:color w:val="000000"/>
                                <w:sz w:val="18"/>
                                <w:szCs w:val="18"/>
                              </w:rPr>
                            </w:pPr>
                            <w:proofErr w:type="spellStart"/>
                            <w:r w:rsidRPr="00B81EAD">
                              <w:rPr>
                                <w:rFonts w:ascii="Calibri" w:eastAsia="Times New Roman" w:hAnsi="Calibri" w:cs="Times New Roman"/>
                                <w:color w:val="000000"/>
                                <w:sz w:val="18"/>
                                <w:szCs w:val="18"/>
                              </w:rPr>
                              <w:t>Dimethomorph</w:t>
                            </w:r>
                            <w:proofErr w:type="spellEnd"/>
                            <w:r w:rsidR="00E52A5B">
                              <w:rPr>
                                <w:rFonts w:ascii="Calibri" w:eastAsia="Times New Roman" w:hAnsi="Calibri" w:cs="Times New Roman"/>
                                <w:color w:val="000000"/>
                                <w:sz w:val="18"/>
                                <w:szCs w:val="18"/>
                              </w:rPr>
                              <w:t xml:space="preserve"> (</w:t>
                            </w:r>
                            <w:r w:rsidRPr="00B81EAD">
                              <w:rPr>
                                <w:rFonts w:ascii="Calibri" w:eastAsia="Times New Roman" w:hAnsi="Calibri" w:cs="Times New Roman"/>
                                <w:color w:val="000000"/>
                                <w:sz w:val="18"/>
                                <w:szCs w:val="18"/>
                              </w:rPr>
                              <w:t>15</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noWrap/>
                            <w:vAlign w:val="center"/>
                            <w:hideMark/>
                          </w:tcPr>
                          <w:p w14:paraId="26C19C8D" w14:textId="74C66659" w:rsidR="00B740F7" w:rsidRPr="00B81EAD" w:rsidRDefault="00B740F7" w:rsidP="00B81EAD">
                            <w:pP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Forum</w:t>
                            </w:r>
                            <w:r>
                              <w:rPr>
                                <w:rFonts w:ascii="Calibri" w:eastAsia="Times New Roman" w:hAnsi="Calibri" w:cs="Times New Roman"/>
                                <w:color w:val="000000"/>
                                <w:sz w:val="18"/>
                                <w:szCs w:val="18"/>
                              </w:rPr>
                              <w:t>,</w:t>
                            </w:r>
                            <w:r w:rsidRPr="00B81EAD">
                              <w:rPr>
                                <w:rFonts w:ascii="Calibri" w:eastAsia="Times New Roman" w:hAnsi="Calibri" w:cs="Times New Roman"/>
                                <w:color w:val="000000"/>
                                <w:sz w:val="18"/>
                                <w:szCs w:val="18"/>
                              </w:rPr>
                              <w:t xml:space="preserve"> 4-6 </w:t>
                            </w:r>
                            <w:proofErr w:type="spellStart"/>
                            <w:r w:rsidR="004F577A">
                              <w:rPr>
                                <w:rFonts w:ascii="Calibri" w:eastAsia="Times New Roman" w:hAnsi="Calibri" w:cs="Times New Roman"/>
                                <w:color w:val="000000"/>
                                <w:sz w:val="18"/>
                                <w:szCs w:val="18"/>
                              </w:rPr>
                              <w:t>fl</w:t>
                            </w:r>
                            <w:proofErr w:type="spellEnd"/>
                            <w:r w:rsidR="004F577A">
                              <w:rPr>
                                <w:rFonts w:ascii="Calibri" w:eastAsia="Times New Roman" w:hAnsi="Calibri" w:cs="Times New Roman"/>
                                <w:color w:val="000000"/>
                                <w:sz w:val="18"/>
                                <w:szCs w:val="18"/>
                              </w:rPr>
                              <w:t xml:space="preserve"> </w:t>
                            </w:r>
                            <w:proofErr w:type="spellStart"/>
                            <w:r w:rsidRPr="00B81EAD">
                              <w:rPr>
                                <w:rFonts w:ascii="Calibri" w:eastAsia="Times New Roman" w:hAnsi="Calibri" w:cs="Times New Roman"/>
                                <w:color w:val="000000"/>
                                <w:sz w:val="18"/>
                                <w:szCs w:val="18"/>
                              </w:rPr>
                              <w:t>oz</w:t>
                            </w:r>
                            <w:proofErr w:type="spellEnd"/>
                            <w:r w:rsidRPr="00B81EAD">
                              <w:rPr>
                                <w:rFonts w:ascii="Calibri" w:eastAsia="Times New Roman" w:hAnsi="Calibri" w:cs="Times New Roman"/>
                                <w:color w:val="000000"/>
                                <w:sz w:val="18"/>
                                <w:szCs w:val="18"/>
                              </w:rPr>
                              <w:t xml:space="preserve"> </w:t>
                            </w:r>
                          </w:p>
                        </w:tc>
                        <w:tc>
                          <w:tcPr>
                            <w:tcW w:w="500" w:type="dxa"/>
                            <w:tcBorders>
                              <w:top w:val="nil"/>
                              <w:left w:val="nil"/>
                              <w:bottom w:val="single" w:sz="4" w:space="0" w:color="auto"/>
                              <w:right w:val="single" w:sz="4" w:space="0" w:color="auto"/>
                            </w:tcBorders>
                            <w:shd w:val="clear" w:color="auto" w:fill="auto"/>
                            <w:vAlign w:val="center"/>
                            <w:hideMark/>
                          </w:tcPr>
                          <w:p w14:paraId="6C9F9F91" w14:textId="77777777" w:rsidR="00B740F7" w:rsidRPr="00B81EAD" w:rsidRDefault="00B740F7" w:rsidP="00B81EAD">
                            <w:pPr>
                              <w:jc w:val="cente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4</w:t>
                            </w:r>
                          </w:p>
                        </w:tc>
                        <w:tc>
                          <w:tcPr>
                            <w:tcW w:w="4880" w:type="dxa"/>
                            <w:tcBorders>
                              <w:top w:val="nil"/>
                              <w:left w:val="nil"/>
                              <w:bottom w:val="single" w:sz="4" w:space="0" w:color="auto"/>
                              <w:right w:val="single" w:sz="4" w:space="0" w:color="auto"/>
                            </w:tcBorders>
                            <w:shd w:val="clear" w:color="auto" w:fill="auto"/>
                            <w:vAlign w:val="center"/>
                            <w:hideMark/>
                          </w:tcPr>
                          <w:p w14:paraId="42B96F6B" w14:textId="7A51673B" w:rsidR="00B740F7" w:rsidRPr="00B81EAD" w:rsidRDefault="00B740F7" w:rsidP="00B81EAD">
                            <w:pP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 xml:space="preserve">Tank mix with M class fungicide. Do not mix with </w:t>
                            </w:r>
                            <w:proofErr w:type="spellStart"/>
                            <w:r w:rsidRPr="00B81EAD">
                              <w:rPr>
                                <w:rFonts w:ascii="Calibri" w:eastAsia="Times New Roman" w:hAnsi="Calibri" w:cs="Times New Roman"/>
                                <w:color w:val="000000"/>
                                <w:sz w:val="18"/>
                                <w:szCs w:val="18"/>
                              </w:rPr>
                              <w:t>mefenoxam</w:t>
                            </w:r>
                            <w:proofErr w:type="spellEnd"/>
                            <w:r w:rsidRPr="00B81EAD">
                              <w:rPr>
                                <w:rFonts w:ascii="Calibri" w:eastAsia="Times New Roman" w:hAnsi="Calibri" w:cs="Times New Roman"/>
                                <w:color w:val="000000"/>
                                <w:sz w:val="18"/>
                                <w:szCs w:val="18"/>
                              </w:rPr>
                              <w:t xml:space="preserve"> or metalaxyl. Do not exceed 30 </w:t>
                            </w:r>
                            <w:proofErr w:type="spellStart"/>
                            <w:r w:rsidR="004F577A">
                              <w:rPr>
                                <w:rFonts w:ascii="Calibri" w:eastAsia="Times New Roman" w:hAnsi="Calibri" w:cs="Times New Roman"/>
                                <w:color w:val="000000"/>
                                <w:sz w:val="18"/>
                                <w:szCs w:val="18"/>
                              </w:rPr>
                              <w:t>fl</w:t>
                            </w:r>
                            <w:proofErr w:type="spellEnd"/>
                            <w:r w:rsidR="004F577A">
                              <w:rPr>
                                <w:rFonts w:ascii="Calibri" w:eastAsia="Times New Roman" w:hAnsi="Calibri" w:cs="Times New Roman"/>
                                <w:color w:val="000000"/>
                                <w:sz w:val="18"/>
                                <w:szCs w:val="18"/>
                              </w:rPr>
                              <w:t xml:space="preserve"> </w:t>
                            </w:r>
                            <w:proofErr w:type="spellStart"/>
                            <w:r w:rsidRPr="00B81EAD">
                              <w:rPr>
                                <w:rFonts w:ascii="Calibri" w:eastAsia="Times New Roman" w:hAnsi="Calibri" w:cs="Times New Roman"/>
                                <w:color w:val="000000"/>
                                <w:sz w:val="18"/>
                                <w:szCs w:val="18"/>
                              </w:rPr>
                              <w:t>oz</w:t>
                            </w:r>
                            <w:proofErr w:type="spellEnd"/>
                            <w:r w:rsidRPr="00B81EAD">
                              <w:rPr>
                                <w:rFonts w:ascii="Calibri" w:eastAsia="Times New Roman" w:hAnsi="Calibri" w:cs="Times New Roman"/>
                                <w:color w:val="000000"/>
                                <w:sz w:val="18"/>
                                <w:szCs w:val="18"/>
                              </w:rPr>
                              <w:t xml:space="preserve">/season. May be used after vine kill to prevent tuber infection </w:t>
                            </w:r>
                          </w:p>
                        </w:tc>
                      </w:tr>
                      <w:tr w:rsidR="00B740F7" w:rsidRPr="00B81EAD" w14:paraId="5E43CB38" w14:textId="77777777" w:rsidTr="00B81EAD">
                        <w:trPr>
                          <w:trHeight w:val="4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58366A60" w14:textId="47D93057" w:rsidR="00B740F7" w:rsidRPr="00B81EAD" w:rsidRDefault="00B740F7" w:rsidP="00B81EAD">
                            <w:pPr>
                              <w:rPr>
                                <w:rFonts w:ascii="Calibri" w:eastAsia="Times New Roman" w:hAnsi="Calibri" w:cs="Times New Roman"/>
                                <w:color w:val="000000"/>
                                <w:sz w:val="18"/>
                                <w:szCs w:val="18"/>
                              </w:rPr>
                            </w:pPr>
                            <w:proofErr w:type="spellStart"/>
                            <w:r w:rsidRPr="00B81EAD">
                              <w:rPr>
                                <w:rFonts w:ascii="Calibri" w:eastAsia="Times New Roman" w:hAnsi="Calibri" w:cs="Times New Roman"/>
                                <w:color w:val="000000"/>
                                <w:sz w:val="18"/>
                                <w:szCs w:val="18"/>
                              </w:rPr>
                              <w:t>Ametoctradin+Dimethomorph</w:t>
                            </w:r>
                            <w:proofErr w:type="spellEnd"/>
                            <w:r w:rsidRPr="00B81EA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w:t>
                            </w:r>
                            <w:r w:rsidRPr="00B81EAD">
                              <w:rPr>
                                <w:rFonts w:ascii="Calibri" w:eastAsia="Times New Roman" w:hAnsi="Calibri" w:cs="Times New Roman"/>
                                <w:color w:val="000000"/>
                                <w:sz w:val="18"/>
                                <w:szCs w:val="18"/>
                              </w:rPr>
                              <w:t>15</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noWrap/>
                            <w:vAlign w:val="center"/>
                            <w:hideMark/>
                          </w:tcPr>
                          <w:p w14:paraId="3A9BD5A5" w14:textId="1FF228DD" w:rsidR="00B740F7" w:rsidRPr="00B81EAD" w:rsidRDefault="00B740F7" w:rsidP="00B81EAD">
                            <w:pPr>
                              <w:rPr>
                                <w:rFonts w:ascii="Calibri" w:eastAsia="Times New Roman" w:hAnsi="Calibri" w:cs="Times New Roman"/>
                                <w:color w:val="000000"/>
                                <w:sz w:val="18"/>
                                <w:szCs w:val="18"/>
                              </w:rPr>
                            </w:pPr>
                            <w:proofErr w:type="spellStart"/>
                            <w:r w:rsidRPr="00B81EAD">
                              <w:rPr>
                                <w:rFonts w:ascii="Calibri" w:eastAsia="Times New Roman" w:hAnsi="Calibri" w:cs="Times New Roman"/>
                                <w:color w:val="000000"/>
                                <w:sz w:val="18"/>
                                <w:szCs w:val="18"/>
                              </w:rPr>
                              <w:t>Zampro</w:t>
                            </w:r>
                            <w:proofErr w:type="spellEnd"/>
                            <w:r>
                              <w:rPr>
                                <w:rFonts w:ascii="Calibri" w:eastAsia="Times New Roman" w:hAnsi="Calibri" w:cs="Times New Roman"/>
                                <w:color w:val="000000"/>
                                <w:sz w:val="18"/>
                                <w:szCs w:val="18"/>
                              </w:rPr>
                              <w:t>,</w:t>
                            </w:r>
                            <w:r w:rsidRPr="00B81EAD">
                              <w:rPr>
                                <w:rFonts w:ascii="Calibri" w:eastAsia="Times New Roman" w:hAnsi="Calibri" w:cs="Times New Roman"/>
                                <w:color w:val="000000"/>
                                <w:sz w:val="18"/>
                                <w:szCs w:val="18"/>
                              </w:rPr>
                              <w:t xml:space="preserve"> 11-14 </w:t>
                            </w:r>
                            <w:proofErr w:type="spellStart"/>
                            <w:r w:rsidR="004F577A">
                              <w:rPr>
                                <w:rFonts w:ascii="Calibri" w:eastAsia="Times New Roman" w:hAnsi="Calibri" w:cs="Times New Roman"/>
                                <w:color w:val="000000"/>
                                <w:sz w:val="18"/>
                                <w:szCs w:val="18"/>
                              </w:rPr>
                              <w:t>fl</w:t>
                            </w:r>
                            <w:proofErr w:type="spellEnd"/>
                            <w:r w:rsidR="004F577A">
                              <w:rPr>
                                <w:rFonts w:ascii="Calibri" w:eastAsia="Times New Roman" w:hAnsi="Calibri" w:cs="Times New Roman"/>
                                <w:color w:val="000000"/>
                                <w:sz w:val="18"/>
                                <w:szCs w:val="18"/>
                              </w:rPr>
                              <w:t xml:space="preserve"> </w:t>
                            </w:r>
                            <w:proofErr w:type="spellStart"/>
                            <w:r w:rsidRPr="00B81EAD">
                              <w:rPr>
                                <w:rFonts w:ascii="Calibri" w:eastAsia="Times New Roman" w:hAnsi="Calibri" w:cs="Times New Roman"/>
                                <w:color w:val="000000"/>
                                <w:sz w:val="18"/>
                                <w:szCs w:val="18"/>
                              </w:rPr>
                              <w:t>oz</w:t>
                            </w:r>
                            <w:proofErr w:type="spellEnd"/>
                            <w:r w:rsidRPr="00B81EAD">
                              <w:rPr>
                                <w:rFonts w:ascii="Calibri" w:eastAsia="Times New Roman" w:hAnsi="Calibri" w:cs="Times New Roman"/>
                                <w:color w:val="000000"/>
                                <w:sz w:val="18"/>
                                <w:szCs w:val="18"/>
                              </w:rPr>
                              <w:t xml:space="preserve"> </w:t>
                            </w:r>
                          </w:p>
                        </w:tc>
                        <w:tc>
                          <w:tcPr>
                            <w:tcW w:w="500" w:type="dxa"/>
                            <w:tcBorders>
                              <w:top w:val="nil"/>
                              <w:left w:val="nil"/>
                              <w:bottom w:val="single" w:sz="4" w:space="0" w:color="auto"/>
                              <w:right w:val="single" w:sz="4" w:space="0" w:color="auto"/>
                            </w:tcBorders>
                            <w:shd w:val="clear" w:color="auto" w:fill="auto"/>
                            <w:vAlign w:val="center"/>
                            <w:hideMark/>
                          </w:tcPr>
                          <w:p w14:paraId="075FDC95" w14:textId="77777777" w:rsidR="00B740F7" w:rsidRPr="00B81EAD" w:rsidRDefault="00B740F7" w:rsidP="00B81EAD">
                            <w:pPr>
                              <w:jc w:val="cente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4</w:t>
                            </w:r>
                          </w:p>
                        </w:tc>
                        <w:tc>
                          <w:tcPr>
                            <w:tcW w:w="4880" w:type="dxa"/>
                            <w:tcBorders>
                              <w:top w:val="nil"/>
                              <w:left w:val="nil"/>
                              <w:bottom w:val="single" w:sz="4" w:space="0" w:color="auto"/>
                              <w:right w:val="single" w:sz="4" w:space="0" w:color="auto"/>
                            </w:tcBorders>
                            <w:shd w:val="clear" w:color="auto" w:fill="auto"/>
                            <w:noWrap/>
                            <w:vAlign w:val="center"/>
                            <w:hideMark/>
                          </w:tcPr>
                          <w:p w14:paraId="039DF81B" w14:textId="28166574" w:rsidR="00B740F7" w:rsidRPr="00B81EAD" w:rsidRDefault="00B740F7" w:rsidP="00B81EAD">
                            <w:pP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 xml:space="preserve">Maximum 42 </w:t>
                            </w:r>
                            <w:proofErr w:type="spellStart"/>
                            <w:r w:rsidR="004F577A">
                              <w:rPr>
                                <w:rFonts w:ascii="Calibri" w:eastAsia="Times New Roman" w:hAnsi="Calibri" w:cs="Times New Roman"/>
                                <w:color w:val="000000"/>
                                <w:sz w:val="18"/>
                                <w:szCs w:val="18"/>
                              </w:rPr>
                              <w:t>fl</w:t>
                            </w:r>
                            <w:proofErr w:type="spellEnd"/>
                            <w:r w:rsidR="004F577A">
                              <w:rPr>
                                <w:rFonts w:ascii="Calibri" w:eastAsia="Times New Roman" w:hAnsi="Calibri" w:cs="Times New Roman"/>
                                <w:color w:val="000000"/>
                                <w:sz w:val="18"/>
                                <w:szCs w:val="18"/>
                              </w:rPr>
                              <w:t xml:space="preserve"> </w:t>
                            </w:r>
                            <w:proofErr w:type="spellStart"/>
                            <w:r w:rsidRPr="00B81EAD">
                              <w:rPr>
                                <w:rFonts w:ascii="Calibri" w:eastAsia="Times New Roman" w:hAnsi="Calibri" w:cs="Times New Roman"/>
                                <w:color w:val="000000"/>
                                <w:sz w:val="18"/>
                                <w:szCs w:val="18"/>
                              </w:rPr>
                              <w:t>oz</w:t>
                            </w:r>
                            <w:proofErr w:type="spellEnd"/>
                            <w:r w:rsidRPr="00B81EAD">
                              <w:rPr>
                                <w:rFonts w:ascii="Calibri" w:eastAsia="Times New Roman" w:hAnsi="Calibri" w:cs="Times New Roman"/>
                                <w:color w:val="000000"/>
                                <w:sz w:val="18"/>
                                <w:szCs w:val="18"/>
                              </w:rPr>
                              <w:t xml:space="preserve"> per season</w:t>
                            </w:r>
                          </w:p>
                        </w:tc>
                      </w:tr>
                      <w:tr w:rsidR="00B740F7" w:rsidRPr="00B81EAD" w14:paraId="4891CBCD" w14:textId="77777777" w:rsidTr="00B81EA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69D81203" w14:textId="5D5C0C04" w:rsidR="00B740F7" w:rsidRPr="00B81EAD" w:rsidRDefault="00B740F7" w:rsidP="00B81EAD">
                            <w:pPr>
                              <w:rPr>
                                <w:rFonts w:ascii="Calibri" w:eastAsia="Times New Roman" w:hAnsi="Calibri" w:cs="Times New Roman"/>
                                <w:color w:val="000000"/>
                                <w:sz w:val="18"/>
                                <w:szCs w:val="18"/>
                              </w:rPr>
                            </w:pPr>
                            <w:proofErr w:type="spellStart"/>
                            <w:r w:rsidRPr="00B81EAD">
                              <w:rPr>
                                <w:rFonts w:ascii="Calibri" w:eastAsia="Times New Roman" w:hAnsi="Calibri" w:cs="Times New Roman"/>
                                <w:color w:val="000000"/>
                                <w:sz w:val="18"/>
                                <w:szCs w:val="18"/>
                              </w:rPr>
                              <w:t>Propamocarb</w:t>
                            </w:r>
                            <w:proofErr w:type="spellEnd"/>
                            <w:r w:rsidRPr="00B81EAD">
                              <w:rPr>
                                <w:rFonts w:ascii="Calibri" w:eastAsia="Times New Roman" w:hAnsi="Calibri" w:cs="Times New Roman"/>
                                <w:color w:val="000000"/>
                                <w:sz w:val="18"/>
                                <w:szCs w:val="18"/>
                              </w:rPr>
                              <w:t xml:space="preserve"> hydroxide</w:t>
                            </w:r>
                            <w:r w:rsidR="00E52A5B">
                              <w:rPr>
                                <w:rFonts w:ascii="Calibri" w:eastAsia="Times New Roman" w:hAnsi="Calibri" w:cs="Times New Roman"/>
                                <w:color w:val="000000"/>
                                <w:sz w:val="18"/>
                                <w:szCs w:val="18"/>
                              </w:rPr>
                              <w:t>(</w:t>
                            </w:r>
                            <w:r w:rsidRPr="00B81EAD">
                              <w:rPr>
                                <w:rFonts w:ascii="Calibri" w:eastAsia="Times New Roman" w:hAnsi="Calibri" w:cs="Times New Roman"/>
                                <w:color w:val="000000"/>
                                <w:sz w:val="18"/>
                                <w:szCs w:val="18"/>
                              </w:rPr>
                              <w:t xml:space="preserve"> 28</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noWrap/>
                            <w:vAlign w:val="center"/>
                            <w:hideMark/>
                          </w:tcPr>
                          <w:p w14:paraId="2137E1CC" w14:textId="3F4A2F3A" w:rsidR="00B740F7" w:rsidRPr="00B81EAD" w:rsidRDefault="00B740F7" w:rsidP="00B81EAD">
                            <w:pPr>
                              <w:rPr>
                                <w:rFonts w:ascii="Calibri" w:eastAsia="Times New Roman" w:hAnsi="Calibri" w:cs="Times New Roman"/>
                                <w:color w:val="000000"/>
                                <w:sz w:val="18"/>
                                <w:szCs w:val="18"/>
                              </w:rPr>
                            </w:pPr>
                            <w:proofErr w:type="spellStart"/>
                            <w:r w:rsidRPr="00B81EAD">
                              <w:rPr>
                                <w:rFonts w:ascii="Calibri" w:eastAsia="Times New Roman" w:hAnsi="Calibri" w:cs="Times New Roman"/>
                                <w:color w:val="000000"/>
                                <w:sz w:val="18"/>
                                <w:szCs w:val="18"/>
                              </w:rPr>
                              <w:t>Previcur</w:t>
                            </w:r>
                            <w:proofErr w:type="spellEnd"/>
                            <w:r w:rsidRPr="00B81EAD">
                              <w:rPr>
                                <w:rFonts w:ascii="Calibri" w:eastAsia="Times New Roman" w:hAnsi="Calibri" w:cs="Times New Roman"/>
                                <w:color w:val="000000"/>
                                <w:sz w:val="18"/>
                                <w:szCs w:val="18"/>
                              </w:rPr>
                              <w:t xml:space="preserve"> Flex</w:t>
                            </w:r>
                            <w:r>
                              <w:rPr>
                                <w:rFonts w:ascii="Calibri" w:eastAsia="Times New Roman" w:hAnsi="Calibri" w:cs="Times New Roman"/>
                                <w:color w:val="000000"/>
                                <w:sz w:val="18"/>
                                <w:szCs w:val="18"/>
                              </w:rPr>
                              <w:t>,</w:t>
                            </w:r>
                            <w:r w:rsidRPr="00B81EAD">
                              <w:rPr>
                                <w:rFonts w:ascii="Calibri" w:eastAsia="Times New Roman" w:hAnsi="Calibri" w:cs="Times New Roman"/>
                                <w:color w:val="000000"/>
                                <w:sz w:val="18"/>
                                <w:szCs w:val="18"/>
                              </w:rPr>
                              <w:t xml:space="preserve"> 0.7-1.2 </w:t>
                            </w:r>
                            <w:proofErr w:type="spellStart"/>
                            <w:r w:rsidRPr="00B81EAD">
                              <w:rPr>
                                <w:rFonts w:ascii="Calibri" w:eastAsia="Times New Roman" w:hAnsi="Calibri" w:cs="Times New Roman"/>
                                <w:color w:val="000000"/>
                                <w:sz w:val="18"/>
                                <w:szCs w:val="18"/>
                              </w:rPr>
                              <w:t>pt</w:t>
                            </w:r>
                            <w:proofErr w:type="spellEnd"/>
                            <w:r w:rsidRPr="00B81EAD">
                              <w:rPr>
                                <w:rFonts w:ascii="Calibri" w:eastAsia="Times New Roman" w:hAnsi="Calibri" w:cs="Times New Roman"/>
                                <w:color w:val="000000"/>
                                <w:sz w:val="18"/>
                                <w:szCs w:val="18"/>
                              </w:rPr>
                              <w:t xml:space="preserve"> </w:t>
                            </w:r>
                          </w:p>
                        </w:tc>
                        <w:tc>
                          <w:tcPr>
                            <w:tcW w:w="500" w:type="dxa"/>
                            <w:tcBorders>
                              <w:top w:val="nil"/>
                              <w:left w:val="nil"/>
                              <w:bottom w:val="single" w:sz="4" w:space="0" w:color="auto"/>
                              <w:right w:val="single" w:sz="4" w:space="0" w:color="auto"/>
                            </w:tcBorders>
                            <w:shd w:val="clear" w:color="auto" w:fill="auto"/>
                            <w:vAlign w:val="center"/>
                            <w:hideMark/>
                          </w:tcPr>
                          <w:p w14:paraId="77DE0761" w14:textId="77777777" w:rsidR="00B740F7" w:rsidRPr="00B81EAD" w:rsidRDefault="00B740F7" w:rsidP="00B81EAD">
                            <w:pPr>
                              <w:jc w:val="cente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14</w:t>
                            </w:r>
                          </w:p>
                        </w:tc>
                        <w:tc>
                          <w:tcPr>
                            <w:tcW w:w="4880" w:type="dxa"/>
                            <w:tcBorders>
                              <w:top w:val="nil"/>
                              <w:left w:val="nil"/>
                              <w:bottom w:val="single" w:sz="4" w:space="0" w:color="auto"/>
                              <w:right w:val="single" w:sz="4" w:space="0" w:color="auto"/>
                            </w:tcBorders>
                            <w:shd w:val="clear" w:color="auto" w:fill="auto"/>
                            <w:noWrap/>
                            <w:vAlign w:val="center"/>
                            <w:hideMark/>
                          </w:tcPr>
                          <w:p w14:paraId="1BCDFDE4" w14:textId="7E3ECB55" w:rsidR="00B740F7" w:rsidRPr="00B81EAD" w:rsidRDefault="00B740F7" w:rsidP="00B81EAD">
                            <w:pP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 xml:space="preserve">Tank mix with M class fungicide. No more than 6 </w:t>
                            </w:r>
                            <w:proofErr w:type="spellStart"/>
                            <w:r w:rsidR="004F577A">
                              <w:rPr>
                                <w:rFonts w:ascii="Calibri" w:eastAsia="Times New Roman" w:hAnsi="Calibri" w:cs="Times New Roman"/>
                                <w:color w:val="000000"/>
                                <w:sz w:val="18"/>
                                <w:szCs w:val="18"/>
                              </w:rPr>
                              <w:t>fl</w:t>
                            </w:r>
                            <w:proofErr w:type="spellEnd"/>
                            <w:r w:rsidR="004F577A">
                              <w:rPr>
                                <w:rFonts w:ascii="Calibri" w:eastAsia="Times New Roman" w:hAnsi="Calibri" w:cs="Times New Roman"/>
                                <w:color w:val="000000"/>
                                <w:sz w:val="18"/>
                                <w:szCs w:val="18"/>
                              </w:rPr>
                              <w:t xml:space="preserve"> </w:t>
                            </w:r>
                            <w:proofErr w:type="spellStart"/>
                            <w:r w:rsidRPr="00B81EAD">
                              <w:rPr>
                                <w:rFonts w:ascii="Calibri" w:eastAsia="Times New Roman" w:hAnsi="Calibri" w:cs="Times New Roman"/>
                                <w:color w:val="000000"/>
                                <w:sz w:val="18"/>
                                <w:szCs w:val="18"/>
                              </w:rPr>
                              <w:t>oz</w:t>
                            </w:r>
                            <w:proofErr w:type="spellEnd"/>
                            <w:r w:rsidRPr="00B81EAD">
                              <w:rPr>
                                <w:rFonts w:ascii="Calibri" w:eastAsia="Times New Roman" w:hAnsi="Calibri" w:cs="Times New Roman"/>
                                <w:color w:val="000000"/>
                                <w:sz w:val="18"/>
                                <w:szCs w:val="18"/>
                              </w:rPr>
                              <w:t xml:space="preserve">/season </w:t>
                            </w:r>
                          </w:p>
                        </w:tc>
                      </w:tr>
                      <w:tr w:rsidR="00B740F7" w:rsidRPr="00B81EAD" w14:paraId="57AA859B" w14:textId="77777777" w:rsidTr="00B81EAD">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C444540" w14:textId="25C0AFD0" w:rsidR="00B740F7" w:rsidRPr="00B81EAD" w:rsidRDefault="00B740F7" w:rsidP="00B81EAD">
                            <w:pP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 xml:space="preserve">Fluazinam </w:t>
                            </w:r>
                            <w:r w:rsidR="00E52A5B">
                              <w:rPr>
                                <w:rFonts w:ascii="Calibri" w:eastAsia="Times New Roman" w:hAnsi="Calibri" w:cs="Times New Roman"/>
                                <w:color w:val="000000"/>
                                <w:sz w:val="18"/>
                                <w:szCs w:val="18"/>
                              </w:rPr>
                              <w:t>(</w:t>
                            </w:r>
                            <w:r w:rsidRPr="00B81EAD">
                              <w:rPr>
                                <w:rFonts w:ascii="Calibri" w:eastAsia="Times New Roman" w:hAnsi="Calibri" w:cs="Times New Roman"/>
                                <w:color w:val="000000"/>
                                <w:sz w:val="18"/>
                                <w:szCs w:val="18"/>
                              </w:rPr>
                              <w:t>29</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noWrap/>
                            <w:vAlign w:val="center"/>
                            <w:hideMark/>
                          </w:tcPr>
                          <w:p w14:paraId="0221708F" w14:textId="1C02A854" w:rsidR="00B740F7" w:rsidRPr="00B81EAD" w:rsidRDefault="00B740F7" w:rsidP="00B81EAD">
                            <w:pP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Omega</w:t>
                            </w:r>
                            <w:r>
                              <w:rPr>
                                <w:rFonts w:ascii="Calibri" w:eastAsia="Times New Roman" w:hAnsi="Calibri" w:cs="Times New Roman"/>
                                <w:color w:val="000000"/>
                                <w:sz w:val="18"/>
                                <w:szCs w:val="18"/>
                              </w:rPr>
                              <w:t>,</w:t>
                            </w:r>
                            <w:r w:rsidRPr="00B81EAD">
                              <w:rPr>
                                <w:rFonts w:ascii="Calibri" w:eastAsia="Times New Roman" w:hAnsi="Calibri" w:cs="Times New Roman"/>
                                <w:color w:val="000000"/>
                                <w:sz w:val="18"/>
                                <w:szCs w:val="18"/>
                              </w:rPr>
                              <w:t xml:space="preserve"> 5.5 </w:t>
                            </w:r>
                            <w:proofErr w:type="spellStart"/>
                            <w:r w:rsidRPr="00B81EAD">
                              <w:rPr>
                                <w:rFonts w:ascii="Calibri" w:eastAsia="Times New Roman" w:hAnsi="Calibri" w:cs="Times New Roman"/>
                                <w:color w:val="000000"/>
                                <w:sz w:val="18"/>
                                <w:szCs w:val="18"/>
                              </w:rPr>
                              <w:t>fl</w:t>
                            </w:r>
                            <w:proofErr w:type="spellEnd"/>
                            <w:r w:rsidRPr="00B81EAD">
                              <w:rPr>
                                <w:rFonts w:ascii="Calibri" w:eastAsia="Times New Roman" w:hAnsi="Calibri" w:cs="Times New Roman"/>
                                <w:color w:val="000000"/>
                                <w:sz w:val="18"/>
                                <w:szCs w:val="18"/>
                              </w:rPr>
                              <w:t xml:space="preserve"> </w:t>
                            </w:r>
                            <w:proofErr w:type="spellStart"/>
                            <w:r w:rsidRPr="00B81EAD">
                              <w:rPr>
                                <w:rFonts w:ascii="Calibri" w:eastAsia="Times New Roman" w:hAnsi="Calibri" w:cs="Times New Roman"/>
                                <w:color w:val="000000"/>
                                <w:sz w:val="18"/>
                                <w:szCs w:val="18"/>
                              </w:rPr>
                              <w:t>oz</w:t>
                            </w:r>
                            <w:proofErr w:type="spellEnd"/>
                            <w:r w:rsidRPr="00B81EAD">
                              <w:rPr>
                                <w:rFonts w:ascii="Calibri" w:eastAsia="Times New Roman" w:hAnsi="Calibri" w:cs="Times New Roman"/>
                                <w:color w:val="000000"/>
                                <w:sz w:val="18"/>
                                <w:szCs w:val="18"/>
                              </w:rPr>
                              <w:t xml:space="preserve"> </w:t>
                            </w:r>
                          </w:p>
                        </w:tc>
                        <w:tc>
                          <w:tcPr>
                            <w:tcW w:w="500" w:type="dxa"/>
                            <w:tcBorders>
                              <w:top w:val="nil"/>
                              <w:left w:val="nil"/>
                              <w:bottom w:val="single" w:sz="4" w:space="0" w:color="auto"/>
                              <w:right w:val="single" w:sz="4" w:space="0" w:color="auto"/>
                            </w:tcBorders>
                            <w:shd w:val="clear" w:color="auto" w:fill="auto"/>
                            <w:vAlign w:val="center"/>
                            <w:hideMark/>
                          </w:tcPr>
                          <w:p w14:paraId="57E7DC4A" w14:textId="77777777" w:rsidR="00B740F7" w:rsidRPr="00B81EAD" w:rsidRDefault="00B740F7" w:rsidP="00B81EAD">
                            <w:pPr>
                              <w:jc w:val="cente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14</w:t>
                            </w:r>
                          </w:p>
                        </w:tc>
                        <w:tc>
                          <w:tcPr>
                            <w:tcW w:w="4880" w:type="dxa"/>
                            <w:tcBorders>
                              <w:top w:val="nil"/>
                              <w:left w:val="nil"/>
                              <w:bottom w:val="single" w:sz="4" w:space="0" w:color="auto"/>
                              <w:right w:val="single" w:sz="4" w:space="0" w:color="auto"/>
                            </w:tcBorders>
                            <w:shd w:val="clear" w:color="auto" w:fill="auto"/>
                            <w:noWrap/>
                            <w:vAlign w:val="center"/>
                            <w:hideMark/>
                          </w:tcPr>
                          <w:p w14:paraId="74FAE184" w14:textId="77777777" w:rsidR="00B740F7" w:rsidRPr="00B81EAD" w:rsidRDefault="00B740F7" w:rsidP="00B81EAD">
                            <w:pP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 xml:space="preserve">Tank mix with M class fungicide. No more than 3.5 </w:t>
                            </w:r>
                            <w:proofErr w:type="spellStart"/>
                            <w:r w:rsidRPr="00B81EAD">
                              <w:rPr>
                                <w:rFonts w:ascii="Calibri" w:eastAsia="Times New Roman" w:hAnsi="Calibri" w:cs="Times New Roman"/>
                                <w:color w:val="000000"/>
                                <w:sz w:val="18"/>
                                <w:szCs w:val="18"/>
                              </w:rPr>
                              <w:t>pt</w:t>
                            </w:r>
                            <w:proofErr w:type="spellEnd"/>
                            <w:r w:rsidRPr="00B81EAD">
                              <w:rPr>
                                <w:rFonts w:ascii="Calibri" w:eastAsia="Times New Roman" w:hAnsi="Calibri" w:cs="Times New Roman"/>
                                <w:color w:val="000000"/>
                                <w:sz w:val="18"/>
                                <w:szCs w:val="18"/>
                              </w:rPr>
                              <w:t xml:space="preserve">/season </w:t>
                            </w:r>
                          </w:p>
                        </w:tc>
                      </w:tr>
                      <w:tr w:rsidR="00B740F7" w:rsidRPr="00B81EAD" w14:paraId="223903D8" w14:textId="77777777" w:rsidTr="00B81EAD">
                        <w:trPr>
                          <w:trHeight w:val="12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3D46081" w14:textId="058F7F97" w:rsidR="00B740F7" w:rsidRPr="00B81EAD" w:rsidRDefault="00B740F7" w:rsidP="00B81EAD">
                            <w:pPr>
                              <w:rPr>
                                <w:rFonts w:ascii="Calibri" w:eastAsia="Times New Roman" w:hAnsi="Calibri" w:cs="Times New Roman"/>
                                <w:color w:val="000000"/>
                                <w:sz w:val="18"/>
                                <w:szCs w:val="18"/>
                              </w:rPr>
                            </w:pPr>
                            <w:proofErr w:type="spellStart"/>
                            <w:r w:rsidRPr="00B81EAD">
                              <w:rPr>
                                <w:rFonts w:ascii="Calibri" w:eastAsia="Times New Roman" w:hAnsi="Calibri" w:cs="Times New Roman"/>
                                <w:color w:val="000000"/>
                                <w:sz w:val="18"/>
                                <w:szCs w:val="18"/>
                              </w:rPr>
                              <w:t>Mandipropanid</w:t>
                            </w:r>
                            <w:proofErr w:type="spellEnd"/>
                            <w:r w:rsidRPr="00B81EA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w:t>
                            </w:r>
                            <w:r w:rsidRPr="00B81EAD">
                              <w:rPr>
                                <w:rFonts w:ascii="Calibri" w:eastAsia="Times New Roman" w:hAnsi="Calibri" w:cs="Times New Roman"/>
                                <w:color w:val="000000"/>
                                <w:sz w:val="18"/>
                                <w:szCs w:val="18"/>
                              </w:rPr>
                              <w:t>40</w:t>
                            </w:r>
                            <w:r w:rsidR="00E52A5B">
                              <w:rPr>
                                <w:rFonts w:ascii="Calibri" w:eastAsia="Times New Roman" w:hAnsi="Calibri" w:cs="Times New Roman"/>
                                <w:color w:val="000000"/>
                                <w:sz w:val="18"/>
                                <w:szCs w:val="18"/>
                              </w:rPr>
                              <w:t>)</w:t>
                            </w:r>
                            <w:r w:rsidRPr="00B81EAD">
                              <w:rPr>
                                <w:rFonts w:ascii="Calibri" w:eastAsia="Times New Roman" w:hAnsi="Calibri" w:cs="Times New Roman"/>
                                <w:color w:val="000000"/>
                                <w:sz w:val="18"/>
                                <w:szCs w:val="18"/>
                              </w:rPr>
                              <w:t>+</w:t>
                            </w:r>
                            <w:proofErr w:type="spellStart"/>
                            <w:r w:rsidRPr="00B81EAD">
                              <w:rPr>
                                <w:rFonts w:ascii="Calibri" w:eastAsia="Times New Roman" w:hAnsi="Calibri" w:cs="Times New Roman"/>
                                <w:color w:val="000000"/>
                                <w:sz w:val="18"/>
                                <w:szCs w:val="18"/>
                              </w:rPr>
                              <w:t>Difenoconazole</w:t>
                            </w:r>
                            <w:proofErr w:type="spellEnd"/>
                            <w:r w:rsidRPr="00B81EA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(3)</w:t>
                            </w:r>
                          </w:p>
                        </w:tc>
                        <w:tc>
                          <w:tcPr>
                            <w:tcW w:w="2260" w:type="dxa"/>
                            <w:tcBorders>
                              <w:top w:val="nil"/>
                              <w:left w:val="nil"/>
                              <w:bottom w:val="single" w:sz="4" w:space="0" w:color="auto"/>
                              <w:right w:val="single" w:sz="4" w:space="0" w:color="auto"/>
                            </w:tcBorders>
                            <w:shd w:val="clear" w:color="auto" w:fill="auto"/>
                            <w:noWrap/>
                            <w:vAlign w:val="center"/>
                            <w:hideMark/>
                          </w:tcPr>
                          <w:p w14:paraId="4586FC7F" w14:textId="77777777" w:rsidR="00B740F7" w:rsidRPr="00B81EAD" w:rsidRDefault="00B740F7" w:rsidP="00B81EAD">
                            <w:pPr>
                              <w:rPr>
                                <w:rFonts w:ascii="Calibri" w:eastAsia="Times New Roman" w:hAnsi="Calibri" w:cs="Times New Roman"/>
                                <w:color w:val="000000"/>
                                <w:sz w:val="18"/>
                                <w:szCs w:val="18"/>
                              </w:rPr>
                            </w:pPr>
                            <w:proofErr w:type="spellStart"/>
                            <w:r w:rsidRPr="00B81EAD">
                              <w:rPr>
                                <w:rFonts w:ascii="Calibri" w:eastAsia="Times New Roman" w:hAnsi="Calibri" w:cs="Times New Roman"/>
                                <w:color w:val="000000"/>
                                <w:sz w:val="18"/>
                                <w:szCs w:val="18"/>
                              </w:rPr>
                              <w:t>Revus</w:t>
                            </w:r>
                            <w:proofErr w:type="spellEnd"/>
                            <w:r w:rsidRPr="00B81EAD">
                              <w:rPr>
                                <w:rFonts w:ascii="Calibri" w:eastAsia="Times New Roman" w:hAnsi="Calibri" w:cs="Times New Roman"/>
                                <w:color w:val="000000"/>
                                <w:sz w:val="18"/>
                                <w:szCs w:val="18"/>
                              </w:rPr>
                              <w:t xml:space="preserve"> Top, 5.5-7.0 </w:t>
                            </w:r>
                            <w:proofErr w:type="spellStart"/>
                            <w:r w:rsidRPr="00B81EAD">
                              <w:rPr>
                                <w:rFonts w:ascii="Calibri" w:eastAsia="Times New Roman" w:hAnsi="Calibri" w:cs="Times New Roman"/>
                                <w:color w:val="000000"/>
                                <w:sz w:val="18"/>
                                <w:szCs w:val="18"/>
                              </w:rPr>
                              <w:t>fl</w:t>
                            </w:r>
                            <w:proofErr w:type="spellEnd"/>
                            <w:r w:rsidRPr="00B81EAD">
                              <w:rPr>
                                <w:rFonts w:ascii="Calibri" w:eastAsia="Times New Roman" w:hAnsi="Calibri" w:cs="Times New Roman"/>
                                <w:color w:val="000000"/>
                                <w:sz w:val="18"/>
                                <w:szCs w:val="18"/>
                              </w:rPr>
                              <w:t xml:space="preserve"> </w:t>
                            </w:r>
                            <w:proofErr w:type="spellStart"/>
                            <w:r w:rsidRPr="00B81EAD">
                              <w:rPr>
                                <w:rFonts w:ascii="Calibri" w:eastAsia="Times New Roman" w:hAnsi="Calibri" w:cs="Times New Roman"/>
                                <w:color w:val="000000"/>
                                <w:sz w:val="18"/>
                                <w:szCs w:val="18"/>
                              </w:rPr>
                              <w:t>oz</w:t>
                            </w:r>
                            <w:proofErr w:type="spellEnd"/>
                            <w:r w:rsidRPr="00B81EAD">
                              <w:rPr>
                                <w:rFonts w:ascii="Calibri" w:eastAsia="Times New Roman" w:hAnsi="Calibri" w:cs="Times New Roman"/>
                                <w:color w:val="000000"/>
                                <w:sz w:val="18"/>
                                <w:szCs w:val="18"/>
                              </w:rPr>
                              <w:t xml:space="preserve"> </w:t>
                            </w:r>
                          </w:p>
                        </w:tc>
                        <w:tc>
                          <w:tcPr>
                            <w:tcW w:w="500" w:type="dxa"/>
                            <w:tcBorders>
                              <w:top w:val="nil"/>
                              <w:left w:val="nil"/>
                              <w:bottom w:val="single" w:sz="4" w:space="0" w:color="auto"/>
                              <w:right w:val="single" w:sz="4" w:space="0" w:color="auto"/>
                            </w:tcBorders>
                            <w:shd w:val="clear" w:color="auto" w:fill="auto"/>
                            <w:vAlign w:val="center"/>
                            <w:hideMark/>
                          </w:tcPr>
                          <w:p w14:paraId="6691607D" w14:textId="77777777" w:rsidR="00B740F7" w:rsidRPr="00B81EAD" w:rsidRDefault="00B740F7" w:rsidP="00B81EAD">
                            <w:pPr>
                              <w:jc w:val="cente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14</w:t>
                            </w:r>
                          </w:p>
                        </w:tc>
                        <w:tc>
                          <w:tcPr>
                            <w:tcW w:w="4880" w:type="dxa"/>
                            <w:tcBorders>
                              <w:top w:val="nil"/>
                              <w:left w:val="nil"/>
                              <w:bottom w:val="single" w:sz="4" w:space="0" w:color="auto"/>
                              <w:right w:val="single" w:sz="4" w:space="0" w:color="auto"/>
                            </w:tcBorders>
                            <w:shd w:val="clear" w:color="auto" w:fill="auto"/>
                            <w:vAlign w:val="center"/>
                            <w:hideMark/>
                          </w:tcPr>
                          <w:p w14:paraId="722F78C5" w14:textId="77777777" w:rsidR="00B740F7" w:rsidRPr="00B81EAD" w:rsidRDefault="00B740F7" w:rsidP="00B81EAD">
                            <w:pP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 xml:space="preserve">Do not apply more than 28 </w:t>
                            </w:r>
                            <w:proofErr w:type="spellStart"/>
                            <w:r w:rsidRPr="00B81EAD">
                              <w:rPr>
                                <w:rFonts w:ascii="Calibri" w:eastAsia="Times New Roman" w:hAnsi="Calibri" w:cs="Times New Roman"/>
                                <w:color w:val="000000"/>
                                <w:sz w:val="18"/>
                                <w:szCs w:val="18"/>
                              </w:rPr>
                              <w:t>fl</w:t>
                            </w:r>
                            <w:proofErr w:type="spellEnd"/>
                            <w:r w:rsidRPr="00B81EAD">
                              <w:rPr>
                                <w:rFonts w:ascii="Calibri" w:eastAsia="Times New Roman" w:hAnsi="Calibri" w:cs="Times New Roman"/>
                                <w:color w:val="000000"/>
                                <w:sz w:val="18"/>
                                <w:szCs w:val="18"/>
                              </w:rPr>
                              <w:t xml:space="preserve"> </w:t>
                            </w:r>
                            <w:proofErr w:type="spellStart"/>
                            <w:r w:rsidRPr="00B81EAD">
                              <w:rPr>
                                <w:rFonts w:ascii="Calibri" w:eastAsia="Times New Roman" w:hAnsi="Calibri" w:cs="Times New Roman"/>
                                <w:color w:val="000000"/>
                                <w:sz w:val="18"/>
                                <w:szCs w:val="18"/>
                              </w:rPr>
                              <w:t>oz</w:t>
                            </w:r>
                            <w:proofErr w:type="spellEnd"/>
                            <w:r w:rsidRPr="00B81EAD">
                              <w:rPr>
                                <w:rFonts w:ascii="Calibri" w:eastAsia="Times New Roman" w:hAnsi="Calibri" w:cs="Times New Roman"/>
                                <w:color w:val="000000"/>
                                <w:sz w:val="18"/>
                                <w:szCs w:val="18"/>
                              </w:rPr>
                              <w:t xml:space="preserve">/A/season. Can be used in place of the standard protectants when late blight pressure is high. Foliar applications of these products can be more effective in reducing the tuber blight phase of late blight than standard protectants. </w:t>
                            </w:r>
                          </w:p>
                        </w:tc>
                      </w:tr>
                      <w:tr w:rsidR="00B740F7" w:rsidRPr="00B81EAD" w14:paraId="6D91814B" w14:textId="77777777" w:rsidTr="00B81EAD">
                        <w:trPr>
                          <w:trHeight w:val="198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00554D10" w14:textId="47642C10" w:rsidR="00B740F7" w:rsidRPr="00B81EAD" w:rsidRDefault="00B740F7" w:rsidP="00B81EAD">
                            <w:pPr>
                              <w:rPr>
                                <w:rFonts w:ascii="Calibri" w:eastAsia="Times New Roman" w:hAnsi="Calibri" w:cs="Times New Roman"/>
                                <w:color w:val="000000"/>
                                <w:sz w:val="18"/>
                                <w:szCs w:val="18"/>
                              </w:rPr>
                            </w:pPr>
                            <w:proofErr w:type="spellStart"/>
                            <w:r w:rsidRPr="00B81EAD">
                              <w:rPr>
                                <w:rFonts w:ascii="Calibri" w:eastAsia="Times New Roman" w:hAnsi="Calibri" w:cs="Times New Roman"/>
                                <w:color w:val="000000"/>
                                <w:sz w:val="18"/>
                                <w:szCs w:val="18"/>
                              </w:rPr>
                              <w:t>Zoxamide</w:t>
                            </w:r>
                            <w:proofErr w:type="spellEnd"/>
                            <w:r w:rsidR="00E52A5B">
                              <w:rPr>
                                <w:rFonts w:ascii="Calibri" w:eastAsia="Times New Roman" w:hAnsi="Calibri" w:cs="Times New Roman"/>
                                <w:color w:val="000000"/>
                                <w:sz w:val="18"/>
                                <w:szCs w:val="18"/>
                              </w:rPr>
                              <w:t xml:space="preserve"> (22)</w:t>
                            </w:r>
                            <w:r w:rsidRPr="00B81EAD">
                              <w:rPr>
                                <w:rFonts w:ascii="Calibri" w:eastAsia="Times New Roman" w:hAnsi="Calibri" w:cs="Times New Roman"/>
                                <w:color w:val="000000"/>
                                <w:sz w:val="18"/>
                                <w:szCs w:val="18"/>
                              </w:rPr>
                              <w:t xml:space="preserve"> + </w:t>
                            </w:r>
                            <w:proofErr w:type="spellStart"/>
                            <w:r w:rsidRPr="00B81EAD">
                              <w:rPr>
                                <w:rFonts w:ascii="Calibri" w:eastAsia="Times New Roman" w:hAnsi="Calibri" w:cs="Times New Roman"/>
                                <w:color w:val="000000"/>
                                <w:sz w:val="18"/>
                                <w:szCs w:val="18"/>
                              </w:rPr>
                              <w:t>Chlorothalonil</w:t>
                            </w:r>
                            <w:proofErr w:type="spellEnd"/>
                            <w:r w:rsidR="00E52A5B">
                              <w:rPr>
                                <w:rFonts w:ascii="Calibri" w:eastAsia="Times New Roman" w:hAnsi="Calibri" w:cs="Times New Roman"/>
                                <w:color w:val="000000"/>
                                <w:sz w:val="18"/>
                                <w:szCs w:val="18"/>
                              </w:rPr>
                              <w:t xml:space="preserve"> (M5)</w:t>
                            </w:r>
                          </w:p>
                        </w:tc>
                        <w:tc>
                          <w:tcPr>
                            <w:tcW w:w="2260" w:type="dxa"/>
                            <w:tcBorders>
                              <w:top w:val="nil"/>
                              <w:left w:val="nil"/>
                              <w:bottom w:val="single" w:sz="4" w:space="0" w:color="auto"/>
                              <w:right w:val="single" w:sz="4" w:space="0" w:color="auto"/>
                            </w:tcBorders>
                            <w:shd w:val="clear" w:color="auto" w:fill="auto"/>
                            <w:vAlign w:val="center"/>
                            <w:hideMark/>
                          </w:tcPr>
                          <w:p w14:paraId="637A1F40" w14:textId="77777777" w:rsidR="00B740F7" w:rsidRPr="00B81EAD" w:rsidRDefault="00B740F7" w:rsidP="00B81EAD">
                            <w:pPr>
                              <w:rPr>
                                <w:rFonts w:ascii="Times New Roman" w:eastAsia="Times New Roman" w:hAnsi="Times New Roman" w:cs="Times New Roman"/>
                                <w:color w:val="000000"/>
                                <w:sz w:val="18"/>
                                <w:szCs w:val="18"/>
                              </w:rPr>
                            </w:pPr>
                            <w:r w:rsidRPr="00B81EAD">
                              <w:rPr>
                                <w:rFonts w:ascii="Times New Roman" w:eastAsia="Times New Roman" w:hAnsi="Times New Roman" w:cs="Times New Roman"/>
                                <w:color w:val="000000"/>
                                <w:sz w:val="18"/>
                                <w:szCs w:val="18"/>
                              </w:rPr>
                              <w:t xml:space="preserve">Zing!, 32-34 </w:t>
                            </w:r>
                            <w:proofErr w:type="spellStart"/>
                            <w:r w:rsidRPr="00B81EAD">
                              <w:rPr>
                                <w:rFonts w:ascii="Times New Roman" w:eastAsia="Times New Roman" w:hAnsi="Times New Roman" w:cs="Times New Roman"/>
                                <w:color w:val="000000"/>
                                <w:sz w:val="18"/>
                                <w:szCs w:val="18"/>
                              </w:rPr>
                              <w:t>fl</w:t>
                            </w:r>
                            <w:proofErr w:type="spellEnd"/>
                            <w:r w:rsidRPr="00B81EAD">
                              <w:rPr>
                                <w:rFonts w:ascii="Times New Roman" w:eastAsia="Times New Roman" w:hAnsi="Times New Roman" w:cs="Times New Roman"/>
                                <w:color w:val="000000"/>
                                <w:sz w:val="18"/>
                                <w:szCs w:val="18"/>
                              </w:rPr>
                              <w:t xml:space="preserve"> </w:t>
                            </w:r>
                            <w:proofErr w:type="spellStart"/>
                            <w:r w:rsidRPr="00B81EAD">
                              <w:rPr>
                                <w:rFonts w:ascii="Times New Roman" w:eastAsia="Times New Roman" w:hAnsi="Times New Roman" w:cs="Times New Roman"/>
                                <w:color w:val="000000"/>
                                <w:sz w:val="18"/>
                                <w:szCs w:val="18"/>
                              </w:rPr>
                              <w:t>oz</w:t>
                            </w:r>
                            <w:proofErr w:type="spellEnd"/>
                            <w:r w:rsidRPr="00B81EAD">
                              <w:rPr>
                                <w:rFonts w:ascii="Times New Roman" w:eastAsia="Times New Roman" w:hAnsi="Times New Roman" w:cs="Times New Roman"/>
                                <w:color w:val="000000"/>
                                <w:sz w:val="18"/>
                                <w:szCs w:val="18"/>
                              </w:rPr>
                              <w:t>/acre</w:t>
                            </w:r>
                          </w:p>
                        </w:tc>
                        <w:tc>
                          <w:tcPr>
                            <w:tcW w:w="500" w:type="dxa"/>
                            <w:tcBorders>
                              <w:top w:val="nil"/>
                              <w:left w:val="nil"/>
                              <w:bottom w:val="single" w:sz="4" w:space="0" w:color="auto"/>
                              <w:right w:val="single" w:sz="4" w:space="0" w:color="auto"/>
                            </w:tcBorders>
                            <w:shd w:val="clear" w:color="auto" w:fill="auto"/>
                            <w:vAlign w:val="center"/>
                            <w:hideMark/>
                          </w:tcPr>
                          <w:p w14:paraId="5F0DBC2E" w14:textId="77777777" w:rsidR="00B740F7" w:rsidRPr="00B81EAD" w:rsidRDefault="00B740F7" w:rsidP="00B81EAD">
                            <w:pPr>
                              <w:jc w:val="cente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7</w:t>
                            </w:r>
                          </w:p>
                        </w:tc>
                        <w:tc>
                          <w:tcPr>
                            <w:tcW w:w="4880" w:type="dxa"/>
                            <w:tcBorders>
                              <w:top w:val="nil"/>
                              <w:left w:val="nil"/>
                              <w:bottom w:val="single" w:sz="4" w:space="0" w:color="auto"/>
                              <w:right w:val="single" w:sz="4" w:space="0" w:color="auto"/>
                            </w:tcBorders>
                            <w:shd w:val="clear" w:color="auto" w:fill="auto"/>
                            <w:vAlign w:val="center"/>
                            <w:hideMark/>
                          </w:tcPr>
                          <w:p w14:paraId="2CF92873" w14:textId="77777777" w:rsidR="00B740F7" w:rsidRPr="00CA59EE" w:rsidRDefault="00B740F7" w:rsidP="00B81EAD">
                            <w:pPr>
                              <w:rPr>
                                <w:rFonts w:asciiTheme="majorHAnsi" w:eastAsia="Times New Roman" w:hAnsiTheme="majorHAnsi" w:cs="Times New Roman"/>
                                <w:color w:val="000000"/>
                                <w:sz w:val="18"/>
                                <w:szCs w:val="18"/>
                              </w:rPr>
                            </w:pPr>
                            <w:r w:rsidRPr="00CA59EE">
                              <w:rPr>
                                <w:rFonts w:asciiTheme="majorHAnsi" w:eastAsia="Times New Roman" w:hAnsiTheme="majorHAnsi" w:cs="Times New Roman"/>
                                <w:color w:val="000000"/>
                                <w:sz w:val="18"/>
                                <w:szCs w:val="18"/>
                              </w:rPr>
                              <w:t xml:space="preserve">Apply on a preventative schedule.  Use the maximum labeled rate at row fill. Do not make more than 2 sequential applications before alternating with a fungicide that has a different mode of action. Do not make more than 8 applications or apply more than 1.52 </w:t>
                            </w:r>
                            <w:proofErr w:type="spellStart"/>
                            <w:r w:rsidRPr="00CA59EE">
                              <w:rPr>
                                <w:rFonts w:asciiTheme="majorHAnsi" w:eastAsia="Times New Roman" w:hAnsiTheme="majorHAnsi" w:cs="Times New Roman"/>
                                <w:color w:val="000000"/>
                                <w:sz w:val="18"/>
                                <w:szCs w:val="18"/>
                              </w:rPr>
                              <w:t>lb</w:t>
                            </w:r>
                            <w:proofErr w:type="spellEnd"/>
                            <w:r w:rsidRPr="00CA59EE">
                              <w:rPr>
                                <w:rFonts w:asciiTheme="majorHAnsi" w:eastAsia="Times New Roman" w:hAnsiTheme="majorHAnsi" w:cs="Times New Roman"/>
                                <w:color w:val="000000"/>
                                <w:sz w:val="18"/>
                                <w:szCs w:val="18"/>
                              </w:rPr>
                              <w:t xml:space="preserve"> </w:t>
                            </w:r>
                            <w:proofErr w:type="spellStart"/>
                            <w:r w:rsidRPr="00CA59EE">
                              <w:rPr>
                                <w:rFonts w:asciiTheme="majorHAnsi" w:eastAsia="Times New Roman" w:hAnsiTheme="majorHAnsi" w:cs="Times New Roman"/>
                                <w:color w:val="000000"/>
                                <w:sz w:val="18"/>
                                <w:szCs w:val="18"/>
                              </w:rPr>
                              <w:t>zoxamide</w:t>
                            </w:r>
                            <w:proofErr w:type="spellEnd"/>
                            <w:r w:rsidRPr="00CA59EE">
                              <w:rPr>
                                <w:rFonts w:asciiTheme="majorHAnsi" w:eastAsia="Times New Roman" w:hAnsiTheme="majorHAnsi" w:cs="Times New Roman"/>
                                <w:color w:val="000000"/>
                                <w:sz w:val="18"/>
                                <w:szCs w:val="18"/>
                              </w:rPr>
                              <w:t xml:space="preserve"> and 8.88 </w:t>
                            </w:r>
                            <w:proofErr w:type="spellStart"/>
                            <w:r w:rsidRPr="00CA59EE">
                              <w:rPr>
                                <w:rFonts w:asciiTheme="majorHAnsi" w:eastAsia="Times New Roman" w:hAnsiTheme="majorHAnsi" w:cs="Times New Roman"/>
                                <w:color w:val="000000"/>
                                <w:sz w:val="18"/>
                                <w:szCs w:val="18"/>
                              </w:rPr>
                              <w:t>lb</w:t>
                            </w:r>
                            <w:proofErr w:type="spellEnd"/>
                            <w:r w:rsidRPr="00CA59EE">
                              <w:rPr>
                                <w:rFonts w:asciiTheme="majorHAnsi" w:eastAsia="Times New Roman" w:hAnsiTheme="majorHAnsi" w:cs="Times New Roman"/>
                                <w:color w:val="000000"/>
                                <w:sz w:val="18"/>
                                <w:szCs w:val="18"/>
                              </w:rPr>
                              <w:t xml:space="preserve"> </w:t>
                            </w:r>
                            <w:proofErr w:type="spellStart"/>
                            <w:r w:rsidRPr="00CA59EE">
                              <w:rPr>
                                <w:rFonts w:asciiTheme="majorHAnsi" w:eastAsia="Times New Roman" w:hAnsiTheme="majorHAnsi" w:cs="Times New Roman"/>
                                <w:color w:val="000000"/>
                                <w:sz w:val="18"/>
                                <w:szCs w:val="18"/>
                              </w:rPr>
                              <w:t>chlorothalonil</w:t>
                            </w:r>
                            <w:proofErr w:type="spellEnd"/>
                            <w:r w:rsidRPr="00CA59EE">
                              <w:rPr>
                                <w:rFonts w:asciiTheme="majorHAnsi" w:eastAsia="Times New Roman" w:hAnsiTheme="majorHAnsi" w:cs="Times New Roman"/>
                                <w:color w:val="000000"/>
                                <w:sz w:val="18"/>
                                <w:szCs w:val="18"/>
                              </w:rPr>
                              <w:t xml:space="preserve"> per acre per season. Excellent for late blight, can be used in place of standard protectants when disease pressure is high. Foliar applications of these products can be more effective in reducing the tuber blight phase of late blight than standard protectants.</w:t>
                            </w:r>
                          </w:p>
                        </w:tc>
                      </w:tr>
                      <w:tr w:rsidR="00B740F7" w:rsidRPr="00B81EAD" w14:paraId="18C295F1" w14:textId="77777777" w:rsidTr="00B81EAD">
                        <w:trPr>
                          <w:trHeight w:val="44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0219F8F6" w14:textId="0C0C263C" w:rsidR="00B740F7" w:rsidRPr="00B81EAD" w:rsidRDefault="00B740F7" w:rsidP="00B81EAD">
                            <w:pPr>
                              <w:rPr>
                                <w:rFonts w:ascii="Calibri" w:eastAsia="Times New Roman" w:hAnsi="Calibri" w:cs="Times New Roman"/>
                                <w:color w:val="000000"/>
                                <w:sz w:val="18"/>
                                <w:szCs w:val="18"/>
                              </w:rPr>
                            </w:pPr>
                            <w:proofErr w:type="spellStart"/>
                            <w:r w:rsidRPr="00B81EAD">
                              <w:rPr>
                                <w:rFonts w:ascii="Calibri" w:eastAsia="Times New Roman" w:hAnsi="Calibri" w:cs="Times New Roman"/>
                                <w:color w:val="000000"/>
                                <w:sz w:val="18"/>
                                <w:szCs w:val="18"/>
                              </w:rPr>
                              <w:t>Fenamidone</w:t>
                            </w:r>
                            <w:proofErr w:type="spellEnd"/>
                            <w:r w:rsidRPr="00B81EAD">
                              <w:rPr>
                                <w:rFonts w:ascii="Calibri" w:eastAsia="Times New Roman" w:hAnsi="Calibri" w:cs="Times New Roman"/>
                                <w:color w:val="000000"/>
                                <w:sz w:val="18"/>
                                <w:szCs w:val="18"/>
                              </w:rPr>
                              <w:t xml:space="preserve"> </w:t>
                            </w:r>
                            <w:r w:rsidR="00E52A5B">
                              <w:rPr>
                                <w:rFonts w:ascii="Calibri" w:eastAsia="Times New Roman" w:hAnsi="Calibri" w:cs="Times New Roman"/>
                                <w:color w:val="000000"/>
                                <w:sz w:val="18"/>
                                <w:szCs w:val="18"/>
                              </w:rPr>
                              <w:t>(</w:t>
                            </w:r>
                            <w:r w:rsidRPr="00B81EAD">
                              <w:rPr>
                                <w:rFonts w:ascii="Calibri" w:eastAsia="Times New Roman" w:hAnsi="Calibri" w:cs="Times New Roman"/>
                                <w:color w:val="000000"/>
                                <w:sz w:val="18"/>
                                <w:szCs w:val="18"/>
                              </w:rPr>
                              <w:t>11</w:t>
                            </w:r>
                            <w:r w:rsidR="00E52A5B">
                              <w:rPr>
                                <w:rFonts w:ascii="Calibri" w:eastAsia="Times New Roman" w:hAnsi="Calibri" w:cs="Times New Roman"/>
                                <w:color w:val="000000"/>
                                <w:sz w:val="18"/>
                                <w:szCs w:val="18"/>
                              </w:rPr>
                              <w:t>)</w:t>
                            </w:r>
                          </w:p>
                        </w:tc>
                        <w:tc>
                          <w:tcPr>
                            <w:tcW w:w="2260" w:type="dxa"/>
                            <w:tcBorders>
                              <w:top w:val="nil"/>
                              <w:left w:val="nil"/>
                              <w:bottom w:val="single" w:sz="4" w:space="0" w:color="auto"/>
                              <w:right w:val="single" w:sz="4" w:space="0" w:color="auto"/>
                            </w:tcBorders>
                            <w:shd w:val="clear" w:color="auto" w:fill="auto"/>
                            <w:noWrap/>
                            <w:vAlign w:val="center"/>
                            <w:hideMark/>
                          </w:tcPr>
                          <w:p w14:paraId="39709942" w14:textId="77777777" w:rsidR="00B740F7" w:rsidRPr="00B81EAD" w:rsidRDefault="00B740F7" w:rsidP="00B81EAD">
                            <w:pPr>
                              <w:rPr>
                                <w:rFonts w:ascii="Times New Roman" w:eastAsia="Times New Roman" w:hAnsi="Times New Roman" w:cs="Times New Roman"/>
                                <w:color w:val="000000"/>
                                <w:sz w:val="18"/>
                                <w:szCs w:val="18"/>
                              </w:rPr>
                            </w:pPr>
                            <w:r w:rsidRPr="00B81EAD">
                              <w:rPr>
                                <w:rFonts w:ascii="Times New Roman" w:eastAsia="Times New Roman" w:hAnsi="Times New Roman" w:cs="Times New Roman"/>
                                <w:color w:val="000000"/>
                                <w:sz w:val="18"/>
                                <w:szCs w:val="18"/>
                              </w:rPr>
                              <w:t xml:space="preserve">Reason 8.2 </w:t>
                            </w:r>
                            <w:proofErr w:type="spellStart"/>
                            <w:r w:rsidRPr="00B81EAD">
                              <w:rPr>
                                <w:rFonts w:ascii="Times New Roman" w:eastAsia="Times New Roman" w:hAnsi="Times New Roman" w:cs="Times New Roman"/>
                                <w:color w:val="000000"/>
                                <w:sz w:val="18"/>
                                <w:szCs w:val="18"/>
                              </w:rPr>
                              <w:t>fl</w:t>
                            </w:r>
                            <w:proofErr w:type="spellEnd"/>
                            <w:r w:rsidRPr="00B81EAD">
                              <w:rPr>
                                <w:rFonts w:ascii="Times New Roman" w:eastAsia="Times New Roman" w:hAnsi="Times New Roman" w:cs="Times New Roman"/>
                                <w:color w:val="000000"/>
                                <w:sz w:val="18"/>
                                <w:szCs w:val="18"/>
                              </w:rPr>
                              <w:t xml:space="preserve"> </w:t>
                            </w:r>
                            <w:proofErr w:type="spellStart"/>
                            <w:r w:rsidRPr="00B81EAD">
                              <w:rPr>
                                <w:rFonts w:ascii="Times New Roman" w:eastAsia="Times New Roman" w:hAnsi="Times New Roman" w:cs="Times New Roman"/>
                                <w:color w:val="000000"/>
                                <w:sz w:val="18"/>
                                <w:szCs w:val="18"/>
                              </w:rPr>
                              <w:t>oz</w:t>
                            </w:r>
                            <w:proofErr w:type="spellEnd"/>
                            <w:r w:rsidRPr="00B81EAD">
                              <w:rPr>
                                <w:rFonts w:ascii="Times New Roman" w:eastAsia="Times New Roman" w:hAnsi="Times New Roman" w:cs="Times New Roman"/>
                                <w:color w:val="000000"/>
                                <w:sz w:val="18"/>
                                <w:szCs w:val="18"/>
                              </w:rPr>
                              <w:t xml:space="preserve"> </w:t>
                            </w:r>
                          </w:p>
                        </w:tc>
                        <w:tc>
                          <w:tcPr>
                            <w:tcW w:w="500" w:type="dxa"/>
                            <w:tcBorders>
                              <w:top w:val="nil"/>
                              <w:left w:val="nil"/>
                              <w:bottom w:val="single" w:sz="4" w:space="0" w:color="auto"/>
                              <w:right w:val="single" w:sz="4" w:space="0" w:color="auto"/>
                            </w:tcBorders>
                            <w:shd w:val="clear" w:color="auto" w:fill="auto"/>
                            <w:vAlign w:val="center"/>
                            <w:hideMark/>
                          </w:tcPr>
                          <w:p w14:paraId="2FB4530B" w14:textId="77777777" w:rsidR="00B740F7" w:rsidRPr="00B81EAD" w:rsidRDefault="00B740F7" w:rsidP="00B81EAD">
                            <w:pPr>
                              <w:jc w:val="cente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14</w:t>
                            </w:r>
                          </w:p>
                        </w:tc>
                        <w:tc>
                          <w:tcPr>
                            <w:tcW w:w="4880" w:type="dxa"/>
                            <w:tcBorders>
                              <w:top w:val="nil"/>
                              <w:left w:val="nil"/>
                              <w:bottom w:val="single" w:sz="4" w:space="0" w:color="auto"/>
                              <w:right w:val="single" w:sz="4" w:space="0" w:color="auto"/>
                            </w:tcBorders>
                            <w:shd w:val="clear" w:color="auto" w:fill="auto"/>
                            <w:vAlign w:val="center"/>
                            <w:hideMark/>
                          </w:tcPr>
                          <w:p w14:paraId="33E2A437" w14:textId="44972955" w:rsidR="00B740F7" w:rsidRPr="00B81EAD" w:rsidRDefault="00B740F7" w:rsidP="00B81EAD">
                            <w:pPr>
                              <w:rPr>
                                <w:rFonts w:ascii="Times New Roman" w:eastAsia="Times New Roman" w:hAnsi="Times New Roman" w:cs="Times New Roman"/>
                                <w:color w:val="000000"/>
                                <w:sz w:val="18"/>
                                <w:szCs w:val="18"/>
                              </w:rPr>
                            </w:pPr>
                            <w:r w:rsidRPr="00B81EAD">
                              <w:rPr>
                                <w:rFonts w:ascii="Times New Roman" w:eastAsia="Times New Roman" w:hAnsi="Times New Roman" w:cs="Times New Roman"/>
                                <w:color w:val="000000"/>
                                <w:sz w:val="18"/>
                                <w:szCs w:val="18"/>
                              </w:rPr>
                              <w:t xml:space="preserve">Do not exceed 24.6 </w:t>
                            </w:r>
                            <w:proofErr w:type="spellStart"/>
                            <w:r w:rsidRPr="00B81EAD">
                              <w:rPr>
                                <w:rFonts w:ascii="Times New Roman" w:eastAsia="Times New Roman" w:hAnsi="Times New Roman" w:cs="Times New Roman"/>
                                <w:color w:val="000000"/>
                                <w:sz w:val="18"/>
                                <w:szCs w:val="18"/>
                              </w:rPr>
                              <w:t>oz</w:t>
                            </w:r>
                            <w:proofErr w:type="spellEnd"/>
                            <w:r w:rsidRPr="00B81EAD">
                              <w:rPr>
                                <w:rFonts w:ascii="Times New Roman" w:eastAsia="Times New Roman" w:hAnsi="Times New Roman" w:cs="Times New Roman"/>
                                <w:color w:val="000000"/>
                                <w:sz w:val="18"/>
                                <w:szCs w:val="18"/>
                              </w:rPr>
                              <w:t>/season</w:t>
                            </w:r>
                            <w:r w:rsidR="004F577A">
                              <w:rPr>
                                <w:rFonts w:ascii="Times New Roman" w:eastAsia="Times New Roman" w:hAnsi="Times New Roman" w:cs="Times New Roman"/>
                                <w:color w:val="000000"/>
                                <w:sz w:val="18"/>
                                <w:szCs w:val="18"/>
                              </w:rPr>
                              <w:t>. Consult label.</w:t>
                            </w:r>
                          </w:p>
                        </w:tc>
                      </w:tr>
                      <w:tr w:rsidR="00B740F7" w:rsidRPr="00B81EAD" w14:paraId="02E4B6B0" w14:textId="77777777" w:rsidTr="00B81EAD">
                        <w:trPr>
                          <w:trHeight w:val="1100"/>
                        </w:trPr>
                        <w:tc>
                          <w:tcPr>
                            <w:tcW w:w="101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7BFF0EB9" w14:textId="40AF87F0" w:rsidR="00B740F7" w:rsidRPr="00B81EAD" w:rsidRDefault="00B740F7" w:rsidP="00B81EAD">
                            <w:pPr>
                              <w:rPr>
                                <w:rFonts w:ascii="Calibri" w:eastAsia="Times New Roman" w:hAnsi="Calibri" w:cs="Times New Roman"/>
                                <w:color w:val="000000"/>
                                <w:sz w:val="18"/>
                                <w:szCs w:val="18"/>
                              </w:rPr>
                            </w:pPr>
                            <w:r w:rsidRPr="00B81EAD">
                              <w:rPr>
                                <w:rFonts w:ascii="Calibri" w:eastAsia="Times New Roman" w:hAnsi="Calibri" w:cs="Times New Roman"/>
                                <w:color w:val="000000"/>
                                <w:sz w:val="18"/>
                                <w:szCs w:val="18"/>
                              </w:rPr>
                              <w:t xml:space="preserve">Note: When the potential of inoculum is present, a strong preventative program using good protectants such as </w:t>
                            </w:r>
                            <w:proofErr w:type="spellStart"/>
                            <w:r w:rsidRPr="00B81EAD">
                              <w:rPr>
                                <w:rFonts w:ascii="Calibri" w:eastAsia="Times New Roman" w:hAnsi="Calibri" w:cs="Times New Roman"/>
                                <w:color w:val="000000"/>
                                <w:sz w:val="18"/>
                                <w:szCs w:val="18"/>
                              </w:rPr>
                              <w:t>Manzate</w:t>
                            </w:r>
                            <w:proofErr w:type="spellEnd"/>
                            <w:r w:rsidRPr="00B81EAD">
                              <w:rPr>
                                <w:rFonts w:ascii="Calibri" w:eastAsia="Times New Roman" w:hAnsi="Calibri" w:cs="Times New Roman"/>
                                <w:color w:val="000000"/>
                                <w:sz w:val="18"/>
                                <w:szCs w:val="18"/>
                              </w:rPr>
                              <w:t xml:space="preserve"> or Bravo </w:t>
                            </w:r>
                            <w:r w:rsidR="00675A02">
                              <w:rPr>
                                <w:rFonts w:ascii="Calibri" w:eastAsia="Times New Roman" w:hAnsi="Calibri" w:cs="Times New Roman"/>
                                <w:color w:val="000000"/>
                                <w:sz w:val="18"/>
                                <w:szCs w:val="18"/>
                              </w:rPr>
                              <w:t xml:space="preserve">starting </w:t>
                            </w:r>
                            <w:r w:rsidRPr="00B81EAD">
                              <w:rPr>
                                <w:rFonts w:ascii="Calibri" w:eastAsia="Times New Roman" w:hAnsi="Calibri" w:cs="Times New Roman"/>
                                <w:color w:val="000000"/>
                                <w:sz w:val="18"/>
                                <w:szCs w:val="18"/>
                              </w:rPr>
                              <w:t xml:space="preserve">just before row closure with 6-7 applications ~$100/acre.  In the Gallatin this year, use Omega for foliar program instead of Luna or </w:t>
                            </w:r>
                            <w:proofErr w:type="spellStart"/>
                            <w:r w:rsidRPr="00B81EAD">
                              <w:rPr>
                                <w:rFonts w:ascii="Calibri" w:eastAsia="Times New Roman" w:hAnsi="Calibri" w:cs="Times New Roman"/>
                                <w:color w:val="000000"/>
                                <w:sz w:val="18"/>
                                <w:szCs w:val="18"/>
                              </w:rPr>
                              <w:t>Endura</w:t>
                            </w:r>
                            <w:proofErr w:type="spellEnd"/>
                            <w:r w:rsidRPr="00B81EAD">
                              <w:rPr>
                                <w:rFonts w:ascii="Calibri" w:eastAsia="Times New Roman" w:hAnsi="Calibri" w:cs="Times New Roman"/>
                                <w:color w:val="000000"/>
                                <w:sz w:val="18"/>
                                <w:szCs w:val="18"/>
                              </w:rPr>
                              <w:t xml:space="preserve">.  For </w:t>
                            </w:r>
                            <w:proofErr w:type="spellStart"/>
                            <w:r w:rsidRPr="00B81EAD">
                              <w:rPr>
                                <w:rFonts w:ascii="Calibri" w:eastAsia="Times New Roman" w:hAnsi="Calibri" w:cs="Times New Roman"/>
                                <w:color w:val="000000"/>
                                <w:sz w:val="18"/>
                                <w:szCs w:val="18"/>
                              </w:rPr>
                              <w:t>antisporulation</w:t>
                            </w:r>
                            <w:proofErr w:type="spellEnd"/>
                            <w:r w:rsidRPr="00B81EAD">
                              <w:rPr>
                                <w:rFonts w:ascii="Calibri" w:eastAsia="Times New Roman" w:hAnsi="Calibri" w:cs="Times New Roman"/>
                                <w:color w:val="000000"/>
                                <w:sz w:val="18"/>
                                <w:szCs w:val="18"/>
                              </w:rPr>
                              <w:t xml:space="preserve">, use </w:t>
                            </w:r>
                            <w:proofErr w:type="spellStart"/>
                            <w:r w:rsidRPr="00B81EAD">
                              <w:rPr>
                                <w:rFonts w:ascii="Calibri" w:eastAsia="Times New Roman" w:hAnsi="Calibri" w:cs="Times New Roman"/>
                                <w:color w:val="000000"/>
                                <w:sz w:val="18"/>
                                <w:szCs w:val="18"/>
                              </w:rPr>
                              <w:t>mancozeb</w:t>
                            </w:r>
                            <w:proofErr w:type="spellEnd"/>
                            <w:r w:rsidRPr="00B81EAD">
                              <w:rPr>
                                <w:rFonts w:ascii="Calibri" w:eastAsia="Times New Roman" w:hAnsi="Calibri" w:cs="Times New Roman"/>
                                <w:color w:val="000000"/>
                                <w:sz w:val="18"/>
                                <w:szCs w:val="18"/>
                              </w:rPr>
                              <w:t xml:space="preserve">, </w:t>
                            </w:r>
                            <w:proofErr w:type="spellStart"/>
                            <w:r w:rsidRPr="00B81EAD">
                              <w:rPr>
                                <w:rFonts w:ascii="Calibri" w:eastAsia="Times New Roman" w:hAnsi="Calibri" w:cs="Times New Roman"/>
                                <w:color w:val="000000"/>
                                <w:sz w:val="18"/>
                                <w:szCs w:val="18"/>
                              </w:rPr>
                              <w:t>polyram</w:t>
                            </w:r>
                            <w:proofErr w:type="spellEnd"/>
                            <w:r w:rsidRPr="00B81EAD">
                              <w:rPr>
                                <w:rFonts w:ascii="Calibri" w:eastAsia="Times New Roman" w:hAnsi="Calibri" w:cs="Times New Roman"/>
                                <w:color w:val="000000"/>
                                <w:sz w:val="18"/>
                                <w:szCs w:val="18"/>
                              </w:rPr>
                              <w:t xml:space="preserve">, or </w:t>
                            </w:r>
                            <w:proofErr w:type="spellStart"/>
                            <w:r w:rsidRPr="00B81EAD">
                              <w:rPr>
                                <w:rFonts w:ascii="Calibri" w:eastAsia="Times New Roman" w:hAnsi="Calibri" w:cs="Times New Roman"/>
                                <w:color w:val="000000"/>
                                <w:sz w:val="18"/>
                                <w:szCs w:val="18"/>
                              </w:rPr>
                              <w:t>pennecozeb</w:t>
                            </w:r>
                            <w:proofErr w:type="spellEnd"/>
                            <w:r w:rsidRPr="00B81EAD">
                              <w:rPr>
                                <w:rFonts w:ascii="Calibri" w:eastAsia="Times New Roman" w:hAnsi="Calibri" w:cs="Times New Roman"/>
                                <w:color w:val="000000"/>
                                <w:sz w:val="18"/>
                                <w:szCs w:val="18"/>
                              </w:rPr>
                              <w:t xml:space="preserve"> at die down.  Miller Research has shown 7 treatments of Bravo result in no tuber blight.</w:t>
                            </w:r>
                          </w:p>
                        </w:tc>
                      </w:tr>
                    </w:tbl>
                    <w:p w14:paraId="7CF8151E" w14:textId="77777777" w:rsidR="00B740F7" w:rsidRDefault="00B740F7" w:rsidP="00FD6D13"/>
                  </w:txbxContent>
                </v:textbox>
                <w10:wrap type="through" anchorx="page" anchory="page"/>
              </v:shape>
            </w:pict>
          </mc:Fallback>
        </mc:AlternateContent>
      </w:r>
      <w:r w:rsidR="00CA59EE">
        <w:rPr>
          <w:rFonts w:ascii="Calibri" w:eastAsia="Times New Roman" w:hAnsi="Calibri" w:cs="Times New Roman"/>
          <w:b/>
          <w:bCs/>
          <w:noProof/>
          <w:color w:val="000000"/>
          <w:sz w:val="22"/>
          <w:szCs w:val="22"/>
        </w:rPr>
        <mc:AlternateContent>
          <mc:Choice Requires="wps">
            <w:drawing>
              <wp:anchor distT="0" distB="0" distL="114300" distR="114300" simplePos="0" relativeHeight="251701248" behindDoc="0" locked="0" layoutInCell="1" allowOverlap="1" wp14:anchorId="3EE7A501" wp14:editId="6EB039C8">
                <wp:simplePos x="0" y="0"/>
                <wp:positionH relativeFrom="page">
                  <wp:posOffset>3926205</wp:posOffset>
                </wp:positionH>
                <wp:positionV relativeFrom="page">
                  <wp:posOffset>6388735</wp:posOffset>
                </wp:positionV>
                <wp:extent cx="3157220" cy="2362200"/>
                <wp:effectExtent l="0" t="0" r="0" b="0"/>
                <wp:wrapThrough wrapText="bothSides">
                  <wp:wrapPolygon edited="0">
                    <wp:start x="174" y="0"/>
                    <wp:lineTo x="174" y="21368"/>
                    <wp:lineTo x="21200" y="21368"/>
                    <wp:lineTo x="21200" y="0"/>
                    <wp:lineTo x="174" y="0"/>
                  </wp:wrapPolygon>
                </wp:wrapThrough>
                <wp:docPr id="43" name="Text Box 43"/>
                <wp:cNvGraphicFramePr/>
                <a:graphic xmlns:a="http://schemas.openxmlformats.org/drawingml/2006/main">
                  <a:graphicData uri="http://schemas.microsoft.com/office/word/2010/wordprocessingShape">
                    <wps:wsp>
                      <wps:cNvSpPr txBox="1"/>
                      <wps:spPr>
                        <a:xfrm>
                          <a:off x="0" y="0"/>
                          <a:ext cx="3157220" cy="2362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D6E1DD2" w14:textId="7B92654D" w:rsidR="00B740F7" w:rsidRPr="00BD2B01" w:rsidRDefault="00B740F7">
                            <w:pPr>
                              <w:rPr>
                                <w:i/>
                              </w:rPr>
                            </w:pPr>
                            <w:r w:rsidRPr="00BD2B01">
                              <w:rPr>
                                <w:i/>
                              </w:rPr>
                              <w:t>Storage recommendations:</w:t>
                            </w:r>
                          </w:p>
                          <w:p w14:paraId="0F675F9B" w14:textId="3662CF67" w:rsidR="00B740F7" w:rsidRPr="00BD2B01" w:rsidRDefault="00B740F7" w:rsidP="00BD2B01">
                            <w:pPr>
                              <w:pStyle w:val="ListParagraph"/>
                              <w:widowControl w:val="0"/>
                              <w:numPr>
                                <w:ilvl w:val="0"/>
                                <w:numId w:val="4"/>
                              </w:numPr>
                              <w:autoSpaceDE w:val="0"/>
                              <w:autoSpaceDN w:val="0"/>
                              <w:adjustRightInd w:val="0"/>
                              <w:rPr>
                                <w:rFonts w:cs="Helvetica Neue"/>
                              </w:rPr>
                            </w:pPr>
                            <w:r w:rsidRPr="00BD2B01">
                              <w:rPr>
                                <w:rFonts w:cs="Helvetica Neue"/>
                              </w:rPr>
                              <w:t>Harvest during dry weather when pulp temperatures are 45-65°F.</w:t>
                            </w:r>
                          </w:p>
                          <w:p w14:paraId="3A453089" w14:textId="314B64E1" w:rsidR="00B740F7" w:rsidRPr="00BD2B01" w:rsidRDefault="00B740F7" w:rsidP="00BD2B01">
                            <w:pPr>
                              <w:pStyle w:val="ListParagraph"/>
                              <w:numPr>
                                <w:ilvl w:val="0"/>
                                <w:numId w:val="4"/>
                              </w:numPr>
                              <w:rPr>
                                <w:i/>
                              </w:rPr>
                            </w:pPr>
                            <w:r w:rsidRPr="00BD2B01">
                              <w:rPr>
                                <w:rFonts w:cs="Helvetica Neue"/>
                              </w:rPr>
                              <w:t xml:space="preserve">Provide adequate airflow through the storage (25 cfm/ton). </w:t>
                            </w:r>
                          </w:p>
                          <w:p w14:paraId="003639E5" w14:textId="2CD44551" w:rsidR="00B740F7" w:rsidRPr="00BD2B01" w:rsidRDefault="00B740F7" w:rsidP="00BD2B01">
                            <w:pPr>
                              <w:pStyle w:val="ListParagraph"/>
                              <w:numPr>
                                <w:ilvl w:val="0"/>
                                <w:numId w:val="4"/>
                              </w:numPr>
                              <w:rPr>
                                <w:i/>
                              </w:rPr>
                            </w:pPr>
                            <w:r w:rsidRPr="00BD2B01">
                              <w:rPr>
                                <w:rFonts w:cs="Helvetica Neue"/>
                              </w:rPr>
                              <w:t>Cool the pile to the final storage temperature as quickly as possible</w:t>
                            </w:r>
                          </w:p>
                          <w:p w14:paraId="14A0A36A" w14:textId="363DBF5C" w:rsidR="00B740F7" w:rsidRPr="00BD2B01" w:rsidRDefault="00B740F7" w:rsidP="00BD2B01">
                            <w:pPr>
                              <w:pStyle w:val="ListParagraph"/>
                              <w:widowControl w:val="0"/>
                              <w:numPr>
                                <w:ilvl w:val="0"/>
                                <w:numId w:val="4"/>
                              </w:numPr>
                              <w:autoSpaceDE w:val="0"/>
                              <w:autoSpaceDN w:val="0"/>
                              <w:adjustRightInd w:val="0"/>
                              <w:jc w:val="both"/>
                              <w:rPr>
                                <w:rFonts w:ascii="Helvetica Neue" w:hAnsi="Helvetica Neue" w:cs="Helvetica Neue"/>
                              </w:rPr>
                            </w:pPr>
                            <w:r w:rsidRPr="00BD2B01">
                              <w:rPr>
                                <w:rFonts w:cs="Helvetica Neue"/>
                              </w:rPr>
                              <w:t xml:space="preserve">Monitor storages daily. Determine temperature of the piles at various </w:t>
                            </w:r>
                            <w:r w:rsidRPr="0003512D">
                              <w:rPr>
                                <w:rFonts w:cs="Helvetica Neue"/>
                              </w:rPr>
                              <w:t>depths and locations. Serious late blight problems usually show up within</w:t>
                            </w:r>
                            <w:r w:rsidRPr="0003512D">
                              <w:rPr>
                                <w:rFonts w:cs="Helvetica Neue"/>
                                <w:sz w:val="32"/>
                                <w:szCs w:val="32"/>
                              </w:rPr>
                              <w:t xml:space="preserve"> </w:t>
                            </w:r>
                            <w:r w:rsidRPr="0003512D">
                              <w:rPr>
                                <w:rFonts w:cs="Helvetica Neue"/>
                              </w:rPr>
                              <w:t>6 weeks of</w:t>
                            </w:r>
                            <w:r w:rsidRPr="0003512D">
                              <w:rPr>
                                <w:rFonts w:cs="Helvetica Neue"/>
                                <w:sz w:val="32"/>
                                <w:szCs w:val="32"/>
                              </w:rPr>
                              <w:t xml:space="preserve"> </w:t>
                            </w:r>
                            <w:r w:rsidRPr="0003512D">
                              <w:rPr>
                                <w:rFonts w:cs="Helvetica Neue"/>
                              </w:rPr>
                              <w:t>storage.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9" type="#_x0000_t202" style="position:absolute;left:0;text-align:left;margin-left:309.15pt;margin-top:503.05pt;width:248.6pt;height:186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" mv:complextextbox="1" filled="f" stroked="f">
                <v:textbox>
                  <w:txbxContent>
                    <w:p w14:paraId="4D6E1DD2" w14:textId="7B92654D" w:rsidR="00B740F7" w:rsidRPr="00BD2B01" w:rsidRDefault="00B740F7">
                      <w:pPr>
                        <w:rPr>
                          <w:i/>
                        </w:rPr>
                      </w:pPr>
                      <w:r w:rsidRPr="00BD2B01">
                        <w:rPr>
                          <w:i/>
                        </w:rPr>
                        <w:t>Storage recommendations:</w:t>
                      </w:r>
                    </w:p>
                    <w:p w14:paraId="0F675F9B" w14:textId="3662CF67" w:rsidR="00B740F7" w:rsidRPr="00BD2B01" w:rsidRDefault="00B740F7" w:rsidP="00BD2B01">
                      <w:pPr>
                        <w:pStyle w:val="ListParagraph"/>
                        <w:widowControl w:val="0"/>
                        <w:numPr>
                          <w:ilvl w:val="0"/>
                          <w:numId w:val="4"/>
                        </w:numPr>
                        <w:autoSpaceDE w:val="0"/>
                        <w:autoSpaceDN w:val="0"/>
                        <w:adjustRightInd w:val="0"/>
                        <w:rPr>
                          <w:rFonts w:cs="Helvetica Neue"/>
                        </w:rPr>
                      </w:pPr>
                      <w:r w:rsidRPr="00BD2B01">
                        <w:rPr>
                          <w:rFonts w:cs="Helvetica Neue"/>
                        </w:rPr>
                        <w:t>Harvest during dry weather when pulp temperatures are 45-65°F.</w:t>
                      </w:r>
                    </w:p>
                    <w:p w14:paraId="3A453089" w14:textId="314B64E1" w:rsidR="00B740F7" w:rsidRPr="00BD2B01" w:rsidRDefault="00B740F7" w:rsidP="00BD2B01">
                      <w:pPr>
                        <w:pStyle w:val="ListParagraph"/>
                        <w:numPr>
                          <w:ilvl w:val="0"/>
                          <w:numId w:val="4"/>
                        </w:numPr>
                        <w:rPr>
                          <w:i/>
                        </w:rPr>
                      </w:pPr>
                      <w:r w:rsidRPr="00BD2B01">
                        <w:rPr>
                          <w:rFonts w:cs="Helvetica Neue"/>
                        </w:rPr>
                        <w:t xml:space="preserve">Provide adequate airflow through the storage (25 cfm/ton). </w:t>
                      </w:r>
                    </w:p>
                    <w:p w14:paraId="003639E5" w14:textId="2CD44551" w:rsidR="00B740F7" w:rsidRPr="00BD2B01" w:rsidRDefault="00B740F7" w:rsidP="00BD2B01">
                      <w:pPr>
                        <w:pStyle w:val="ListParagraph"/>
                        <w:numPr>
                          <w:ilvl w:val="0"/>
                          <w:numId w:val="4"/>
                        </w:numPr>
                        <w:rPr>
                          <w:i/>
                        </w:rPr>
                      </w:pPr>
                      <w:r w:rsidRPr="00BD2B01">
                        <w:rPr>
                          <w:rFonts w:cs="Helvetica Neue"/>
                        </w:rPr>
                        <w:t>Cool the pile to the final storage temperature as quickly as possible</w:t>
                      </w:r>
                    </w:p>
                    <w:p w14:paraId="14A0A36A" w14:textId="363DBF5C" w:rsidR="00B740F7" w:rsidRPr="00BD2B01" w:rsidRDefault="00B740F7" w:rsidP="00BD2B01">
                      <w:pPr>
                        <w:pStyle w:val="ListParagraph"/>
                        <w:widowControl w:val="0"/>
                        <w:numPr>
                          <w:ilvl w:val="0"/>
                          <w:numId w:val="4"/>
                        </w:numPr>
                        <w:autoSpaceDE w:val="0"/>
                        <w:autoSpaceDN w:val="0"/>
                        <w:adjustRightInd w:val="0"/>
                        <w:jc w:val="both"/>
                        <w:rPr>
                          <w:rFonts w:ascii="Helvetica Neue" w:hAnsi="Helvetica Neue" w:cs="Helvetica Neue"/>
                        </w:rPr>
                      </w:pPr>
                      <w:r w:rsidRPr="00BD2B01">
                        <w:rPr>
                          <w:rFonts w:cs="Helvetica Neue"/>
                        </w:rPr>
                        <w:t xml:space="preserve">Monitor storages daily. Determine temperature of the piles at various </w:t>
                      </w:r>
                      <w:r w:rsidRPr="0003512D">
                        <w:rPr>
                          <w:rFonts w:cs="Helvetica Neue"/>
                        </w:rPr>
                        <w:t>depths and locations. Serious late blight problems usually show up within</w:t>
                      </w:r>
                      <w:r w:rsidRPr="0003512D">
                        <w:rPr>
                          <w:rFonts w:cs="Helvetica Neue"/>
                          <w:sz w:val="32"/>
                          <w:szCs w:val="32"/>
                        </w:rPr>
                        <w:t xml:space="preserve"> </w:t>
                      </w:r>
                      <w:r w:rsidRPr="0003512D">
                        <w:rPr>
                          <w:rFonts w:cs="Helvetica Neue"/>
                        </w:rPr>
                        <w:t>6 weeks of</w:t>
                      </w:r>
                      <w:r w:rsidRPr="0003512D">
                        <w:rPr>
                          <w:rFonts w:cs="Helvetica Neue"/>
                          <w:sz w:val="32"/>
                          <w:szCs w:val="32"/>
                        </w:rPr>
                        <w:t xml:space="preserve"> </w:t>
                      </w:r>
                      <w:r w:rsidRPr="0003512D">
                        <w:rPr>
                          <w:rFonts w:cs="Helvetica Neue"/>
                        </w:rPr>
                        <w:t>storage.</w:t>
                      </w:r>
                    </w:p>
                  </w:txbxContent>
                </v:textbox>
                <w10:wrap type="through" anchorx="page" anchory="page"/>
              </v:shape>
            </w:pict>
          </mc:Fallback>
        </mc:AlternateContent>
      </w:r>
      <w:r w:rsidR="00B9426A">
        <w:rPr>
          <w:noProof/>
        </w:rPr>
        <mc:AlternateContent>
          <mc:Choice Requires="wpg">
            <w:drawing>
              <wp:anchor distT="0" distB="0" distL="114300" distR="114300" simplePos="1" relativeHeight="251663360" behindDoc="0" locked="0" layoutInCell="1" allowOverlap="1" wp14:anchorId="4A7DA1C0" wp14:editId="700B392D">
                <wp:simplePos x="621030" y="8713470"/>
                <wp:positionH relativeFrom="page">
                  <wp:posOffset>621030</wp:posOffset>
                </wp:positionH>
                <wp:positionV relativeFrom="page">
                  <wp:posOffset>8713470</wp:posOffset>
                </wp:positionV>
                <wp:extent cx="6561455" cy="659130"/>
                <wp:effectExtent l="0" t="0" r="0" b="1270"/>
                <wp:wrapThrough wrapText="bothSides">
                  <wp:wrapPolygon edited="0">
                    <wp:start x="84" y="0"/>
                    <wp:lineTo x="84" y="20809"/>
                    <wp:lineTo x="21406" y="20809"/>
                    <wp:lineTo x="21406" y="0"/>
                    <wp:lineTo x="84" y="0"/>
                  </wp:wrapPolygon>
                </wp:wrapThrough>
                <wp:docPr id="31" name="Group 31"/>
                <wp:cNvGraphicFramePr/>
                <a:graphic xmlns:a="http://schemas.openxmlformats.org/drawingml/2006/main">
                  <a:graphicData uri="http://schemas.microsoft.com/office/word/2010/wordprocessingGroup">
                    <wpg:wgp>
                      <wpg:cNvGrpSpPr/>
                      <wpg:grpSpPr>
                        <a:xfrm>
                          <a:off x="0" y="0"/>
                          <a:ext cx="6561455" cy="659130"/>
                          <a:chOff x="0" y="0"/>
                          <a:chExt cx="6561455" cy="659130"/>
                        </a:xfrm>
                        <a:extLst>
                          <a:ext uri="{0CCBE362-F206-4b92-989A-16890622DB6E}">
                            <ma14:wrappingTextBoxFlag xmlns:ma14="http://schemas.microsoft.com/office/mac/drawingml/2011/main" val="1"/>
                          </a:ext>
                        </a:extLst>
                      </wpg:grpSpPr>
                      <wps:wsp>
                        <wps:cNvPr id="45" name="Text Box 45"/>
                        <wps:cNvSpPr txBox="1"/>
                        <wps:spPr>
                          <a:xfrm>
                            <a:off x="0" y="0"/>
                            <a:ext cx="6561455" cy="6591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91440" y="45720"/>
                            <a:ext cx="6378575" cy="132715"/>
                          </a:xfrm>
                          <a:prstGeom prst="rect">
                            <a:avLst/>
                          </a:prstGeom>
                          <a:noFill/>
                          <a:ln>
                            <a:noFill/>
                          </a:ln>
                          <a:effectLst/>
                          <a:extLst>
                            <a:ext uri="{C572A759-6A51-4108-AA02-DFA0A04FC94B}">
                              <ma14:wrappingTextBoxFlag xmlns:ma14="http://schemas.microsoft.com/office/mac/drawingml/2011/main"/>
                            </a:ext>
                          </a:extLst>
                        </wps:spPr>
                        <wps:txbx id="22">
                          <w:txbxContent>
                            <w:p w14:paraId="66EDC3CA" w14:textId="0631AB40" w:rsidR="00B740F7" w:rsidRPr="002F4C8D" w:rsidRDefault="00B740F7" w:rsidP="002F4C8D">
                              <w:pPr>
                                <w:jc w:val="center"/>
                                <w:rPr>
                                  <w:rFonts w:ascii="Arial" w:hAnsi="Arial" w:cs="Arial"/>
                                  <w:color w:val="464646"/>
                                  <w:sz w:val="22"/>
                                  <w:szCs w:val="22"/>
                                </w:rPr>
                              </w:pPr>
                              <w:r w:rsidRPr="002F4C8D">
                                <w:rPr>
                                  <w:rFonts w:ascii="Arial" w:hAnsi="Arial" w:cs="Arial"/>
                                  <w:color w:val="464646"/>
                                  <w:sz w:val="18"/>
                                  <w:szCs w:val="18"/>
                                </w:rPr>
                                <w:t>PESTICIDE USE: Pesticide usage suggestions provided in MSU Extension materials are intended to serve only as a guide and are published for educational purposes. If any suggestions conflict with a product label, follow the product label instructions. Read and follow all product labels carefully.</w:t>
                              </w:r>
                            </w:p>
                            <w:p w14:paraId="581196D5" w14:textId="38229CB8" w:rsidR="00B740F7" w:rsidRPr="002F4C8D" w:rsidRDefault="00B740F7" w:rsidP="002F4C8D">
                              <w:pPr>
                                <w:rPr>
                                  <w:rFonts w:ascii="Arial" w:hAnsi="Arial" w:cs="Arial"/>
                                  <w:color w:val="464646"/>
                                  <w:sz w:val="20"/>
                                  <w:szCs w:val="20"/>
                                </w:rPr>
                              </w:pPr>
                              <w:r w:rsidRPr="002F4C8D">
                                <w:rPr>
                                  <w:rFonts w:ascii="Arial" w:hAnsi="Arial" w:cs="Arial"/>
                                  <w:i/>
                                  <w:color w:val="464646"/>
                                  <w:sz w:val="20"/>
                                  <w:szCs w:val="20"/>
                                </w:rPr>
                                <w:t>Website</w:t>
                              </w:r>
                              <w:r w:rsidRPr="002F4C8D">
                                <w:rPr>
                                  <w:rFonts w:ascii="Arial" w:hAnsi="Arial" w:cs="Arial"/>
                                  <w:color w:val="464646"/>
                                  <w:sz w:val="20"/>
                                  <w:szCs w:val="20"/>
                                </w:rPr>
                                <w:t xml:space="preserve">: </w:t>
                              </w:r>
                              <w:r w:rsidRPr="00A66248">
                                <w:rPr>
                                  <w:rFonts w:ascii="Arial" w:hAnsi="Arial" w:cs="Arial"/>
                                  <w:b/>
                                  <w:color w:val="1F497D" w:themeColor="text2"/>
                                  <w:sz w:val="20"/>
                                  <w:szCs w:val="20"/>
                                </w:rPr>
                                <w:t>msuextension.org/</w:t>
                              </w:r>
                              <w:proofErr w:type="spellStart"/>
                              <w:r w:rsidRPr="00A66248">
                                <w:rPr>
                                  <w:rFonts w:ascii="Arial" w:hAnsi="Arial" w:cs="Arial"/>
                                  <w:b/>
                                  <w:color w:val="1F497D" w:themeColor="text2"/>
                                  <w:sz w:val="20"/>
                                  <w:szCs w:val="20"/>
                                </w:rPr>
                                <w:t>pspp</w:t>
                              </w:r>
                              <w:proofErr w:type="spellEnd"/>
                              <w:r>
                                <w:rPr>
                                  <w:rFonts w:ascii="Arial" w:hAnsi="Arial" w:cs="Arial"/>
                                  <w:color w:val="464646"/>
                                  <w:sz w:val="20"/>
                                  <w:szCs w:val="20"/>
                                </w:rPr>
                                <w:t xml:space="preserve"> </w:t>
                              </w:r>
                              <w:r w:rsidRPr="002F4C8D">
                                <w:rPr>
                                  <w:rFonts w:ascii="Arial" w:hAnsi="Arial" w:cs="Arial"/>
                                  <w:i/>
                                  <w:color w:val="464646"/>
                                  <w:sz w:val="20"/>
                                  <w:szCs w:val="20"/>
                                </w:rPr>
                                <w:t>Twitter</w:t>
                              </w:r>
                              <w:r>
                                <w:rPr>
                                  <w:rFonts w:ascii="Arial" w:hAnsi="Arial" w:cs="Arial"/>
                                  <w:color w:val="464646"/>
                                  <w:sz w:val="20"/>
                                  <w:szCs w:val="20"/>
                                </w:rPr>
                                <w:t xml:space="preserve">: </w:t>
                              </w:r>
                              <w:proofErr w:type="spellStart"/>
                              <w:r w:rsidRPr="00A66248">
                                <w:rPr>
                                  <w:rFonts w:ascii="Arial" w:hAnsi="Arial" w:cs="Arial"/>
                                  <w:b/>
                                  <w:color w:val="1F497D" w:themeColor="text2"/>
                                  <w:sz w:val="20"/>
                                  <w:szCs w:val="20"/>
                                </w:rPr>
                                <w:t>MtExtPSPP</w:t>
                              </w:r>
                              <w:proofErr w:type="spellEnd"/>
                              <w:r>
                                <w:rPr>
                                  <w:rFonts w:ascii="Arial" w:hAnsi="Arial" w:cs="Arial"/>
                                  <w:color w:val="464646"/>
                                  <w:sz w:val="20"/>
                                  <w:szCs w:val="20"/>
                                </w:rPr>
                                <w:t xml:space="preserve"> </w:t>
                              </w:r>
                              <w:r>
                                <w:rPr>
                                  <w:rFonts w:ascii="Arial" w:hAnsi="Arial" w:cs="Arial"/>
                                  <w:i/>
                                  <w:color w:val="464646"/>
                                  <w:sz w:val="20"/>
                                  <w:szCs w:val="20"/>
                                </w:rPr>
                                <w:t>MSU’s</w:t>
                              </w:r>
                              <w:r w:rsidRPr="002F4C8D">
                                <w:rPr>
                                  <w:rFonts w:ascii="Arial" w:hAnsi="Arial" w:cs="Arial"/>
                                  <w:i/>
                                  <w:color w:val="464646"/>
                                  <w:sz w:val="20"/>
                                  <w:szCs w:val="20"/>
                                </w:rPr>
                                <w:t xml:space="preserve"> Certification Website</w:t>
                              </w:r>
                              <w:r w:rsidRPr="002F4C8D">
                                <w:rPr>
                                  <w:rFonts w:ascii="Arial" w:hAnsi="Arial" w:cs="Arial"/>
                                  <w:color w:val="464646"/>
                                  <w:sz w:val="20"/>
                                  <w:szCs w:val="20"/>
                                </w:rPr>
                                <w:t xml:space="preserve">: </w:t>
                              </w:r>
                              <w:r w:rsidRPr="00A66248">
                                <w:rPr>
                                  <w:rFonts w:ascii="Arial" w:hAnsi="Arial" w:cs="Arial"/>
                                  <w:b/>
                                  <w:color w:val="1F497D" w:themeColor="text2"/>
                                  <w:sz w:val="20"/>
                                  <w:szCs w:val="20"/>
                                </w:rPr>
                                <w:t>montanaspud.org</w:t>
                              </w:r>
                            </w:p>
                            <w:p w14:paraId="798DB1C1" w14:textId="77777777" w:rsidR="00B740F7" w:rsidRPr="00F11D51" w:rsidRDefault="00B740F7" w:rsidP="00892903">
                              <w:pPr>
                                <w:jc w:val="both"/>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177165"/>
                            <a:ext cx="6378575" cy="264160"/>
                          </a:xfrm>
                          <a:prstGeom prst="rect">
                            <a:avLst/>
                          </a:prstGeom>
                          <a:noFill/>
                          <a:ln>
                            <a:noFill/>
                          </a:ln>
                          <a:effectLst/>
                          <a:extLst>
                            <a:ext uri="{C572A759-6A51-4108-AA02-DFA0A04FC94B}">
                              <ma14:wrappingTextBoxFlag xmlns:ma14="http://schemas.microsoft.com/office/mac/drawingml/2011/main"/>
                            </a:ext>
                          </a:extLst>
                        </wps:spPr>
                        <wps:linkedTxbx id="2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440055"/>
                            <a:ext cx="6378575" cy="147320"/>
                          </a:xfrm>
                          <a:prstGeom prst="rect">
                            <a:avLst/>
                          </a:prstGeom>
                          <a:noFill/>
                          <a:ln>
                            <a:noFill/>
                          </a:ln>
                          <a:effectLst/>
                          <a:extLst>
                            <a:ext uri="{C572A759-6A51-4108-AA02-DFA0A04FC94B}">
                              <ma14:wrappingTextBoxFlag xmlns:ma14="http://schemas.microsoft.com/office/mac/drawingml/2011/main"/>
                            </a:ext>
                          </a:extLst>
                        </wps:spPr>
                        <wps:linkedTxbx id="2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1" o:spid="_x0000_s1050" style="position:absolute;left:0;text-align:left;margin-left:48.9pt;margin-top:686.1pt;width:516.65pt;height:51.9pt;z-index:251663360;mso-position-horizontal-relative:page;mso-position-vertical-relative:page" coordsize="6561455,6591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" mv:complextextbox="1">
                <v:shape id="Text Box 45" o:spid="_x0000_s1051" type="#_x0000_t202" style="position:absolute;width:6561455;height:6591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z6xAAA&#10;ANsAAAAPAAAAZHJzL2Rvd25yZXYueG1sRI9Pa8JAFMTvBb/D8gRvdaNoDdFVWlHxYKn/Dh4f2WcS&#10;zL4N2dXEb+8WCj0OM/MbZrZoTSkeVLvCsoJBPwJBnFpdcKbgfFq/xyCcR9ZYWiYFT3KwmHfeZpho&#10;2/CBHkefiQBhl6CC3PsqkdKlORl0fVsRB+9qa4M+yDqTusYmwE0ph1H0IQ0WHBZyrGiZU3o73o0C&#10;2rXm9B1PVv7n67qJLvG+2elMqV63/ZyC8NT6//Bfe6sVjMbw+yX8ADl/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fpM+sQAAADbAAAADwAAAAAAAAAAAAAAAACXAgAAZHJzL2Rv&#10;d25yZXYueG1sUEsFBgAAAAAEAAQA9QAAAIgDAAAAAA==&#10;" mv:complextextbox="1" filled="f" stroked="f"/>
                <v:shape id="Text Box 17" o:spid="_x0000_s1052" type="#_x0000_t202" style="position:absolute;left:91440;top:45720;width:6378575;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19" inset="0,0,0,0">
                    <w:txbxContent>
                      <w:p w14:paraId="66EDC3CA" w14:textId="0631AB40" w:rsidR="00B740F7" w:rsidRPr="002F4C8D" w:rsidRDefault="00B740F7" w:rsidP="002F4C8D">
                        <w:pPr>
                          <w:jc w:val="center"/>
                          <w:rPr>
                            <w:rFonts w:ascii="Arial" w:hAnsi="Arial" w:cs="Arial"/>
                            <w:color w:val="464646"/>
                            <w:sz w:val="22"/>
                            <w:szCs w:val="22"/>
                          </w:rPr>
                        </w:pPr>
                        <w:r w:rsidRPr="002F4C8D">
                          <w:rPr>
                            <w:rFonts w:ascii="Arial" w:hAnsi="Arial" w:cs="Arial"/>
                            <w:color w:val="464646"/>
                            <w:sz w:val="18"/>
                            <w:szCs w:val="18"/>
                          </w:rPr>
                          <w:t>PESTICIDE USE: Pesticide usage suggestions provided in MSU Extension materials are intended to serve only as a guide and are published for educational purposes. If any suggestions conflict with a product label, follow the product label instructions. Read and follow all product labels carefully.</w:t>
                        </w:r>
                      </w:p>
                      <w:p w14:paraId="581196D5" w14:textId="38229CB8" w:rsidR="00B740F7" w:rsidRPr="002F4C8D" w:rsidRDefault="00B740F7" w:rsidP="002F4C8D">
                        <w:pPr>
                          <w:rPr>
                            <w:rFonts w:ascii="Arial" w:hAnsi="Arial" w:cs="Arial"/>
                            <w:color w:val="464646"/>
                            <w:sz w:val="20"/>
                            <w:szCs w:val="20"/>
                          </w:rPr>
                        </w:pPr>
                        <w:r w:rsidRPr="002F4C8D">
                          <w:rPr>
                            <w:rFonts w:ascii="Arial" w:hAnsi="Arial" w:cs="Arial"/>
                            <w:i/>
                            <w:color w:val="464646"/>
                            <w:sz w:val="20"/>
                            <w:szCs w:val="20"/>
                          </w:rPr>
                          <w:t>Website</w:t>
                        </w:r>
                        <w:r w:rsidRPr="002F4C8D">
                          <w:rPr>
                            <w:rFonts w:ascii="Arial" w:hAnsi="Arial" w:cs="Arial"/>
                            <w:color w:val="464646"/>
                            <w:sz w:val="20"/>
                            <w:szCs w:val="20"/>
                          </w:rPr>
                          <w:t xml:space="preserve">: </w:t>
                        </w:r>
                        <w:r w:rsidRPr="00A66248">
                          <w:rPr>
                            <w:rFonts w:ascii="Arial" w:hAnsi="Arial" w:cs="Arial"/>
                            <w:b/>
                            <w:color w:val="1F497D" w:themeColor="text2"/>
                            <w:sz w:val="20"/>
                            <w:szCs w:val="20"/>
                          </w:rPr>
                          <w:t>msuextension.org/</w:t>
                        </w:r>
                        <w:proofErr w:type="spellStart"/>
                        <w:r w:rsidRPr="00A66248">
                          <w:rPr>
                            <w:rFonts w:ascii="Arial" w:hAnsi="Arial" w:cs="Arial"/>
                            <w:b/>
                            <w:color w:val="1F497D" w:themeColor="text2"/>
                            <w:sz w:val="20"/>
                            <w:szCs w:val="20"/>
                          </w:rPr>
                          <w:t>pspp</w:t>
                        </w:r>
                        <w:proofErr w:type="spellEnd"/>
                        <w:r>
                          <w:rPr>
                            <w:rFonts w:ascii="Arial" w:hAnsi="Arial" w:cs="Arial"/>
                            <w:color w:val="464646"/>
                            <w:sz w:val="20"/>
                            <w:szCs w:val="20"/>
                          </w:rPr>
                          <w:t xml:space="preserve"> </w:t>
                        </w:r>
                        <w:r w:rsidRPr="002F4C8D">
                          <w:rPr>
                            <w:rFonts w:ascii="Arial" w:hAnsi="Arial" w:cs="Arial"/>
                            <w:i/>
                            <w:color w:val="464646"/>
                            <w:sz w:val="20"/>
                            <w:szCs w:val="20"/>
                          </w:rPr>
                          <w:t>Twitter</w:t>
                        </w:r>
                        <w:r>
                          <w:rPr>
                            <w:rFonts w:ascii="Arial" w:hAnsi="Arial" w:cs="Arial"/>
                            <w:color w:val="464646"/>
                            <w:sz w:val="20"/>
                            <w:szCs w:val="20"/>
                          </w:rPr>
                          <w:t xml:space="preserve">: </w:t>
                        </w:r>
                        <w:proofErr w:type="spellStart"/>
                        <w:r w:rsidRPr="00A66248">
                          <w:rPr>
                            <w:rFonts w:ascii="Arial" w:hAnsi="Arial" w:cs="Arial"/>
                            <w:b/>
                            <w:color w:val="1F497D" w:themeColor="text2"/>
                            <w:sz w:val="20"/>
                            <w:szCs w:val="20"/>
                          </w:rPr>
                          <w:t>MtExtPSPP</w:t>
                        </w:r>
                        <w:proofErr w:type="spellEnd"/>
                        <w:r>
                          <w:rPr>
                            <w:rFonts w:ascii="Arial" w:hAnsi="Arial" w:cs="Arial"/>
                            <w:color w:val="464646"/>
                            <w:sz w:val="20"/>
                            <w:szCs w:val="20"/>
                          </w:rPr>
                          <w:t xml:space="preserve"> </w:t>
                        </w:r>
                        <w:r>
                          <w:rPr>
                            <w:rFonts w:ascii="Arial" w:hAnsi="Arial" w:cs="Arial"/>
                            <w:i/>
                            <w:color w:val="464646"/>
                            <w:sz w:val="20"/>
                            <w:szCs w:val="20"/>
                          </w:rPr>
                          <w:t>MSU’s</w:t>
                        </w:r>
                        <w:r w:rsidRPr="002F4C8D">
                          <w:rPr>
                            <w:rFonts w:ascii="Arial" w:hAnsi="Arial" w:cs="Arial"/>
                            <w:i/>
                            <w:color w:val="464646"/>
                            <w:sz w:val="20"/>
                            <w:szCs w:val="20"/>
                          </w:rPr>
                          <w:t xml:space="preserve"> Certification Website</w:t>
                        </w:r>
                        <w:r w:rsidRPr="002F4C8D">
                          <w:rPr>
                            <w:rFonts w:ascii="Arial" w:hAnsi="Arial" w:cs="Arial"/>
                            <w:color w:val="464646"/>
                            <w:sz w:val="20"/>
                            <w:szCs w:val="20"/>
                          </w:rPr>
                          <w:t xml:space="preserve">: </w:t>
                        </w:r>
                        <w:r w:rsidRPr="00A66248">
                          <w:rPr>
                            <w:rFonts w:ascii="Arial" w:hAnsi="Arial" w:cs="Arial"/>
                            <w:b/>
                            <w:color w:val="1F497D" w:themeColor="text2"/>
                            <w:sz w:val="20"/>
                            <w:szCs w:val="20"/>
                          </w:rPr>
                          <w:t>montanaspud.org</w:t>
                        </w:r>
                      </w:p>
                      <w:p w14:paraId="798DB1C1" w14:textId="77777777" w:rsidR="00B740F7" w:rsidRPr="00F11D51" w:rsidRDefault="00B740F7" w:rsidP="00892903">
                        <w:pPr>
                          <w:jc w:val="both"/>
                          <w:rPr>
                            <w:sz w:val="20"/>
                            <w:szCs w:val="20"/>
                          </w:rPr>
                        </w:pPr>
                      </w:p>
                    </w:txbxContent>
                  </v:textbox>
                </v:shape>
                <v:shape id="Text Box 19" o:spid="_x0000_s1053" type="#_x0000_t202" style="position:absolute;left:91440;top:177165;width:6378575;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54" type="#_x0000_t202" style="position:absolute;left:91440;top:440055;width:6378575;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inset="0,0,0,0">
                    <w:txbxContent/>
                  </v:textbox>
                </v:shape>
                <w10:wrap type="through" anchorx="page" anchory="page"/>
              </v:group>
            </w:pict>
          </mc:Fallback>
        </mc:AlternateContent>
      </w:r>
      <w:r w:rsidR="00BF6B50" w:rsidRPr="00BF6B50">
        <w:rPr>
          <w:noProof/>
        </w:rPr>
        <w:t xml:space="preserve"> </w:t>
      </w:r>
    </w:p>
    <w:sectPr w:rsidR="00F65B0B" w:rsidSect="00CC5EBF">
      <w:footerReference w:type="even" r:id="rId14"/>
      <w:footerReference w:type="default" r:id="rId15"/>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376370" w14:textId="77777777" w:rsidR="00B9426A" w:rsidRDefault="00B9426A" w:rsidP="000F08B7">
      <w:r>
        <w:separator/>
      </w:r>
    </w:p>
  </w:endnote>
  <w:endnote w:type="continuationSeparator" w:id="0">
    <w:p w14:paraId="732088C5" w14:textId="77777777" w:rsidR="00B9426A" w:rsidRDefault="00B9426A" w:rsidP="000F0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Segoe UI">
    <w:charset w:val="00"/>
    <w:family w:val="swiss"/>
    <w:pitch w:val="variable"/>
    <w:sig w:usb0="E10022FF" w:usb1="C000E47F" w:usb2="00000029" w:usb3="00000000" w:csb0="000001DF" w:csb1="00000000"/>
  </w:font>
  <w:font w:name="Calibri">
    <w:panose1 w:val="020F0502020204030204"/>
    <w:charset w:val="00"/>
    <w:family w:val="auto"/>
    <w:pitch w:val="variable"/>
    <w:sig w:usb0="E10002FF" w:usb1="4000A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2C591" w14:textId="77777777" w:rsidR="00B740F7" w:rsidRDefault="00B740F7" w:rsidP="00CC5E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5A10C8" w14:textId="77777777" w:rsidR="00B740F7" w:rsidRDefault="00B740F7" w:rsidP="000F08B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3BFDE" w14:textId="77777777" w:rsidR="00B740F7" w:rsidRDefault="00B740F7" w:rsidP="00CC5E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9426A">
      <w:rPr>
        <w:rStyle w:val="PageNumber"/>
      </w:rPr>
      <w:t>4</w:t>
    </w:r>
    <w:r>
      <w:rPr>
        <w:rStyle w:val="PageNumber"/>
      </w:rPr>
      <w:fldChar w:fldCharType="end"/>
    </w:r>
  </w:p>
  <w:p w14:paraId="679B5A4A" w14:textId="77777777" w:rsidR="00B740F7" w:rsidRDefault="00B740F7" w:rsidP="000F08B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828320" w14:textId="77777777" w:rsidR="00B9426A" w:rsidRDefault="00B9426A" w:rsidP="000F08B7">
      <w:r>
        <w:separator/>
      </w:r>
    </w:p>
  </w:footnote>
  <w:footnote w:type="continuationSeparator" w:id="0">
    <w:p w14:paraId="5EF9EF2B" w14:textId="77777777" w:rsidR="00B9426A" w:rsidRDefault="00B9426A" w:rsidP="000F08B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732A61"/>
    <w:multiLevelType w:val="hybridMultilevel"/>
    <w:tmpl w:val="FCD65464"/>
    <w:lvl w:ilvl="0" w:tplc="D9D44F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F219B3"/>
    <w:multiLevelType w:val="hybridMultilevel"/>
    <w:tmpl w:val="33BE6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0C35EF7"/>
    <w:multiLevelType w:val="hybridMultilevel"/>
    <w:tmpl w:val="F72E3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D94723D"/>
    <w:multiLevelType w:val="hybridMultilevel"/>
    <w:tmpl w:val="310AA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 w:name="ShowDynamicGuides" w:val="1"/>
    <w:docVar w:name="ShowOutlines" w:val="0"/>
    <w:docVar w:name="ShowStaticGuides" w:val="1"/>
  </w:docVars>
  <w:rsids>
    <w:rsidRoot w:val="006C4130"/>
    <w:rsid w:val="0002009F"/>
    <w:rsid w:val="00023AEC"/>
    <w:rsid w:val="0003512D"/>
    <w:rsid w:val="000F08B7"/>
    <w:rsid w:val="001267F6"/>
    <w:rsid w:val="001611DF"/>
    <w:rsid w:val="001C58FD"/>
    <w:rsid w:val="00215AA9"/>
    <w:rsid w:val="00273D65"/>
    <w:rsid w:val="002876AC"/>
    <w:rsid w:val="002B0B55"/>
    <w:rsid w:val="002E3AE2"/>
    <w:rsid w:val="002F4C8D"/>
    <w:rsid w:val="002F5E08"/>
    <w:rsid w:val="00306DAB"/>
    <w:rsid w:val="00312D5D"/>
    <w:rsid w:val="003D08C1"/>
    <w:rsid w:val="003D28D8"/>
    <w:rsid w:val="003E035C"/>
    <w:rsid w:val="00406241"/>
    <w:rsid w:val="00406F4C"/>
    <w:rsid w:val="00415F68"/>
    <w:rsid w:val="004A4829"/>
    <w:rsid w:val="004D3870"/>
    <w:rsid w:val="004F056F"/>
    <w:rsid w:val="004F28ED"/>
    <w:rsid w:val="004F577A"/>
    <w:rsid w:val="00502AEA"/>
    <w:rsid w:val="005C4CDC"/>
    <w:rsid w:val="005C7720"/>
    <w:rsid w:val="005D5C15"/>
    <w:rsid w:val="005E429A"/>
    <w:rsid w:val="006216C8"/>
    <w:rsid w:val="00640091"/>
    <w:rsid w:val="00675A02"/>
    <w:rsid w:val="00683C92"/>
    <w:rsid w:val="006A014E"/>
    <w:rsid w:val="006C2E7B"/>
    <w:rsid w:val="006C4130"/>
    <w:rsid w:val="006C43ED"/>
    <w:rsid w:val="007377DF"/>
    <w:rsid w:val="007472EE"/>
    <w:rsid w:val="0075670A"/>
    <w:rsid w:val="00760A78"/>
    <w:rsid w:val="007A26E3"/>
    <w:rsid w:val="00862884"/>
    <w:rsid w:val="00892903"/>
    <w:rsid w:val="00897901"/>
    <w:rsid w:val="008F0467"/>
    <w:rsid w:val="009833C3"/>
    <w:rsid w:val="00987DB6"/>
    <w:rsid w:val="00991387"/>
    <w:rsid w:val="009F6E69"/>
    <w:rsid w:val="00A512A7"/>
    <w:rsid w:val="00A6321F"/>
    <w:rsid w:val="00A648FE"/>
    <w:rsid w:val="00A66248"/>
    <w:rsid w:val="00A728F5"/>
    <w:rsid w:val="00AA4A33"/>
    <w:rsid w:val="00AB4C58"/>
    <w:rsid w:val="00AC37BA"/>
    <w:rsid w:val="00B519A2"/>
    <w:rsid w:val="00B740F7"/>
    <w:rsid w:val="00B81EAD"/>
    <w:rsid w:val="00B9426A"/>
    <w:rsid w:val="00BA7825"/>
    <w:rsid w:val="00BD2B01"/>
    <w:rsid w:val="00BF6B50"/>
    <w:rsid w:val="00C0179B"/>
    <w:rsid w:val="00C62277"/>
    <w:rsid w:val="00CA4617"/>
    <w:rsid w:val="00CA59EE"/>
    <w:rsid w:val="00CC5DEF"/>
    <w:rsid w:val="00CC5EBF"/>
    <w:rsid w:val="00CD7CD8"/>
    <w:rsid w:val="00D37BCA"/>
    <w:rsid w:val="00D5680C"/>
    <w:rsid w:val="00DB3E4F"/>
    <w:rsid w:val="00DF69AE"/>
    <w:rsid w:val="00E21945"/>
    <w:rsid w:val="00E24BC8"/>
    <w:rsid w:val="00E26D09"/>
    <w:rsid w:val="00E279F9"/>
    <w:rsid w:val="00E52A5B"/>
    <w:rsid w:val="00E535F0"/>
    <w:rsid w:val="00EA3138"/>
    <w:rsid w:val="00EA3B84"/>
    <w:rsid w:val="00EA7CCD"/>
    <w:rsid w:val="00EC3523"/>
    <w:rsid w:val="00F11D51"/>
    <w:rsid w:val="00F30FCC"/>
    <w:rsid w:val="00F50DCD"/>
    <w:rsid w:val="00F65B0B"/>
    <w:rsid w:val="00F76D09"/>
    <w:rsid w:val="00FD3790"/>
    <w:rsid w:val="00FD6D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929B1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D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qFormat/>
    <w:rsid w:val="00F30FCC"/>
    <w:pPr>
      <w:spacing w:after="60"/>
    </w:pPr>
    <w:rPr>
      <w:rFonts w:ascii="Times New Roman" w:eastAsia="Times New Roman" w:hAnsi="Times New Roman" w:cs="Times New Roman"/>
      <w:b/>
      <w:bCs/>
      <w:szCs w:val="20"/>
    </w:rPr>
  </w:style>
  <w:style w:type="paragraph" w:styleId="ListParagraph">
    <w:name w:val="List Paragraph"/>
    <w:basedOn w:val="Normal"/>
    <w:uiPriority w:val="34"/>
    <w:qFormat/>
    <w:rsid w:val="006C4130"/>
    <w:pPr>
      <w:ind w:left="720"/>
      <w:contextualSpacing/>
    </w:pPr>
  </w:style>
  <w:style w:type="paragraph" w:styleId="Footer">
    <w:name w:val="footer"/>
    <w:basedOn w:val="Normal"/>
    <w:link w:val="FooterChar"/>
    <w:uiPriority w:val="99"/>
    <w:unhideWhenUsed/>
    <w:rsid w:val="000F08B7"/>
    <w:pPr>
      <w:tabs>
        <w:tab w:val="center" w:pos="4320"/>
        <w:tab w:val="right" w:pos="8640"/>
      </w:tabs>
    </w:pPr>
  </w:style>
  <w:style w:type="character" w:customStyle="1" w:styleId="FooterChar">
    <w:name w:val="Footer Char"/>
    <w:basedOn w:val="DefaultParagraphFont"/>
    <w:link w:val="Footer"/>
    <w:uiPriority w:val="99"/>
    <w:rsid w:val="000F08B7"/>
  </w:style>
  <w:style w:type="character" w:styleId="PageNumber">
    <w:name w:val="page number"/>
    <w:basedOn w:val="DefaultParagraphFont"/>
    <w:uiPriority w:val="99"/>
    <w:semiHidden/>
    <w:unhideWhenUsed/>
    <w:rsid w:val="000F08B7"/>
  </w:style>
  <w:style w:type="paragraph" w:styleId="BalloonText">
    <w:name w:val="Balloon Text"/>
    <w:basedOn w:val="Normal"/>
    <w:link w:val="BalloonTextChar"/>
    <w:uiPriority w:val="99"/>
    <w:semiHidden/>
    <w:unhideWhenUsed/>
    <w:rsid w:val="006216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16C8"/>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D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qFormat/>
    <w:rsid w:val="00F30FCC"/>
    <w:pPr>
      <w:spacing w:after="60"/>
    </w:pPr>
    <w:rPr>
      <w:rFonts w:ascii="Times New Roman" w:eastAsia="Times New Roman" w:hAnsi="Times New Roman" w:cs="Times New Roman"/>
      <w:b/>
      <w:bCs/>
      <w:szCs w:val="20"/>
    </w:rPr>
  </w:style>
  <w:style w:type="paragraph" w:styleId="ListParagraph">
    <w:name w:val="List Paragraph"/>
    <w:basedOn w:val="Normal"/>
    <w:uiPriority w:val="34"/>
    <w:qFormat/>
    <w:rsid w:val="006C4130"/>
    <w:pPr>
      <w:ind w:left="720"/>
      <w:contextualSpacing/>
    </w:pPr>
  </w:style>
  <w:style w:type="paragraph" w:styleId="Footer">
    <w:name w:val="footer"/>
    <w:basedOn w:val="Normal"/>
    <w:link w:val="FooterChar"/>
    <w:uiPriority w:val="99"/>
    <w:unhideWhenUsed/>
    <w:rsid w:val="000F08B7"/>
    <w:pPr>
      <w:tabs>
        <w:tab w:val="center" w:pos="4320"/>
        <w:tab w:val="right" w:pos="8640"/>
      </w:tabs>
    </w:pPr>
  </w:style>
  <w:style w:type="character" w:customStyle="1" w:styleId="FooterChar">
    <w:name w:val="Footer Char"/>
    <w:basedOn w:val="DefaultParagraphFont"/>
    <w:link w:val="Footer"/>
    <w:uiPriority w:val="99"/>
    <w:rsid w:val="000F08B7"/>
  </w:style>
  <w:style w:type="character" w:styleId="PageNumber">
    <w:name w:val="page number"/>
    <w:basedOn w:val="DefaultParagraphFont"/>
    <w:uiPriority w:val="99"/>
    <w:semiHidden/>
    <w:unhideWhenUsed/>
    <w:rsid w:val="000F08B7"/>
  </w:style>
  <w:style w:type="paragraph" w:styleId="BalloonText">
    <w:name w:val="Balloon Text"/>
    <w:basedOn w:val="Normal"/>
    <w:link w:val="BalloonTextChar"/>
    <w:uiPriority w:val="99"/>
    <w:semiHidden/>
    <w:unhideWhenUsed/>
    <w:rsid w:val="006216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16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7492">
      <w:bodyDiv w:val="1"/>
      <w:marLeft w:val="0"/>
      <w:marRight w:val="0"/>
      <w:marTop w:val="0"/>
      <w:marBottom w:val="0"/>
      <w:divBdr>
        <w:top w:val="none" w:sz="0" w:space="0" w:color="auto"/>
        <w:left w:val="none" w:sz="0" w:space="0" w:color="auto"/>
        <w:bottom w:val="none" w:sz="0" w:space="0" w:color="auto"/>
        <w:right w:val="none" w:sz="0" w:space="0" w:color="auto"/>
      </w:divBdr>
    </w:div>
    <w:div w:id="10180359">
      <w:bodyDiv w:val="1"/>
      <w:marLeft w:val="0"/>
      <w:marRight w:val="0"/>
      <w:marTop w:val="0"/>
      <w:marBottom w:val="0"/>
      <w:divBdr>
        <w:top w:val="none" w:sz="0" w:space="0" w:color="auto"/>
        <w:left w:val="none" w:sz="0" w:space="0" w:color="auto"/>
        <w:bottom w:val="none" w:sz="0" w:space="0" w:color="auto"/>
        <w:right w:val="none" w:sz="0" w:space="0" w:color="auto"/>
      </w:divBdr>
    </w:div>
    <w:div w:id="44188179">
      <w:bodyDiv w:val="1"/>
      <w:marLeft w:val="0"/>
      <w:marRight w:val="0"/>
      <w:marTop w:val="0"/>
      <w:marBottom w:val="0"/>
      <w:divBdr>
        <w:top w:val="none" w:sz="0" w:space="0" w:color="auto"/>
        <w:left w:val="none" w:sz="0" w:space="0" w:color="auto"/>
        <w:bottom w:val="none" w:sz="0" w:space="0" w:color="auto"/>
        <w:right w:val="none" w:sz="0" w:space="0" w:color="auto"/>
      </w:divBdr>
    </w:div>
    <w:div w:id="90854518">
      <w:bodyDiv w:val="1"/>
      <w:marLeft w:val="0"/>
      <w:marRight w:val="0"/>
      <w:marTop w:val="0"/>
      <w:marBottom w:val="0"/>
      <w:divBdr>
        <w:top w:val="none" w:sz="0" w:space="0" w:color="auto"/>
        <w:left w:val="none" w:sz="0" w:space="0" w:color="auto"/>
        <w:bottom w:val="none" w:sz="0" w:space="0" w:color="auto"/>
        <w:right w:val="none" w:sz="0" w:space="0" w:color="auto"/>
      </w:divBdr>
    </w:div>
    <w:div w:id="139808092">
      <w:bodyDiv w:val="1"/>
      <w:marLeft w:val="0"/>
      <w:marRight w:val="0"/>
      <w:marTop w:val="0"/>
      <w:marBottom w:val="0"/>
      <w:divBdr>
        <w:top w:val="none" w:sz="0" w:space="0" w:color="auto"/>
        <w:left w:val="none" w:sz="0" w:space="0" w:color="auto"/>
        <w:bottom w:val="none" w:sz="0" w:space="0" w:color="auto"/>
        <w:right w:val="none" w:sz="0" w:space="0" w:color="auto"/>
      </w:divBdr>
    </w:div>
    <w:div w:id="249513659">
      <w:bodyDiv w:val="1"/>
      <w:marLeft w:val="0"/>
      <w:marRight w:val="0"/>
      <w:marTop w:val="0"/>
      <w:marBottom w:val="0"/>
      <w:divBdr>
        <w:top w:val="none" w:sz="0" w:space="0" w:color="auto"/>
        <w:left w:val="none" w:sz="0" w:space="0" w:color="auto"/>
        <w:bottom w:val="none" w:sz="0" w:space="0" w:color="auto"/>
        <w:right w:val="none" w:sz="0" w:space="0" w:color="auto"/>
      </w:divBdr>
    </w:div>
    <w:div w:id="277880619">
      <w:bodyDiv w:val="1"/>
      <w:marLeft w:val="0"/>
      <w:marRight w:val="0"/>
      <w:marTop w:val="0"/>
      <w:marBottom w:val="0"/>
      <w:divBdr>
        <w:top w:val="none" w:sz="0" w:space="0" w:color="auto"/>
        <w:left w:val="none" w:sz="0" w:space="0" w:color="auto"/>
        <w:bottom w:val="none" w:sz="0" w:space="0" w:color="auto"/>
        <w:right w:val="none" w:sz="0" w:space="0" w:color="auto"/>
      </w:divBdr>
    </w:div>
    <w:div w:id="286740648">
      <w:bodyDiv w:val="1"/>
      <w:marLeft w:val="0"/>
      <w:marRight w:val="0"/>
      <w:marTop w:val="0"/>
      <w:marBottom w:val="0"/>
      <w:divBdr>
        <w:top w:val="none" w:sz="0" w:space="0" w:color="auto"/>
        <w:left w:val="none" w:sz="0" w:space="0" w:color="auto"/>
        <w:bottom w:val="none" w:sz="0" w:space="0" w:color="auto"/>
        <w:right w:val="none" w:sz="0" w:space="0" w:color="auto"/>
      </w:divBdr>
    </w:div>
    <w:div w:id="299768955">
      <w:bodyDiv w:val="1"/>
      <w:marLeft w:val="0"/>
      <w:marRight w:val="0"/>
      <w:marTop w:val="0"/>
      <w:marBottom w:val="0"/>
      <w:divBdr>
        <w:top w:val="none" w:sz="0" w:space="0" w:color="auto"/>
        <w:left w:val="none" w:sz="0" w:space="0" w:color="auto"/>
        <w:bottom w:val="none" w:sz="0" w:space="0" w:color="auto"/>
        <w:right w:val="none" w:sz="0" w:space="0" w:color="auto"/>
      </w:divBdr>
    </w:div>
    <w:div w:id="398479701">
      <w:bodyDiv w:val="1"/>
      <w:marLeft w:val="0"/>
      <w:marRight w:val="0"/>
      <w:marTop w:val="0"/>
      <w:marBottom w:val="0"/>
      <w:divBdr>
        <w:top w:val="none" w:sz="0" w:space="0" w:color="auto"/>
        <w:left w:val="none" w:sz="0" w:space="0" w:color="auto"/>
        <w:bottom w:val="none" w:sz="0" w:space="0" w:color="auto"/>
        <w:right w:val="none" w:sz="0" w:space="0" w:color="auto"/>
      </w:divBdr>
    </w:div>
    <w:div w:id="456337366">
      <w:bodyDiv w:val="1"/>
      <w:marLeft w:val="0"/>
      <w:marRight w:val="0"/>
      <w:marTop w:val="0"/>
      <w:marBottom w:val="0"/>
      <w:divBdr>
        <w:top w:val="none" w:sz="0" w:space="0" w:color="auto"/>
        <w:left w:val="none" w:sz="0" w:space="0" w:color="auto"/>
        <w:bottom w:val="none" w:sz="0" w:space="0" w:color="auto"/>
        <w:right w:val="none" w:sz="0" w:space="0" w:color="auto"/>
      </w:divBdr>
    </w:div>
    <w:div w:id="471869266">
      <w:bodyDiv w:val="1"/>
      <w:marLeft w:val="0"/>
      <w:marRight w:val="0"/>
      <w:marTop w:val="0"/>
      <w:marBottom w:val="0"/>
      <w:divBdr>
        <w:top w:val="none" w:sz="0" w:space="0" w:color="auto"/>
        <w:left w:val="none" w:sz="0" w:space="0" w:color="auto"/>
        <w:bottom w:val="none" w:sz="0" w:space="0" w:color="auto"/>
        <w:right w:val="none" w:sz="0" w:space="0" w:color="auto"/>
      </w:divBdr>
    </w:div>
    <w:div w:id="558057877">
      <w:bodyDiv w:val="1"/>
      <w:marLeft w:val="0"/>
      <w:marRight w:val="0"/>
      <w:marTop w:val="0"/>
      <w:marBottom w:val="0"/>
      <w:divBdr>
        <w:top w:val="none" w:sz="0" w:space="0" w:color="auto"/>
        <w:left w:val="none" w:sz="0" w:space="0" w:color="auto"/>
        <w:bottom w:val="none" w:sz="0" w:space="0" w:color="auto"/>
        <w:right w:val="none" w:sz="0" w:space="0" w:color="auto"/>
      </w:divBdr>
    </w:div>
    <w:div w:id="711150529">
      <w:bodyDiv w:val="1"/>
      <w:marLeft w:val="0"/>
      <w:marRight w:val="0"/>
      <w:marTop w:val="0"/>
      <w:marBottom w:val="0"/>
      <w:divBdr>
        <w:top w:val="none" w:sz="0" w:space="0" w:color="auto"/>
        <w:left w:val="none" w:sz="0" w:space="0" w:color="auto"/>
        <w:bottom w:val="none" w:sz="0" w:space="0" w:color="auto"/>
        <w:right w:val="none" w:sz="0" w:space="0" w:color="auto"/>
      </w:divBdr>
    </w:div>
    <w:div w:id="774902600">
      <w:bodyDiv w:val="1"/>
      <w:marLeft w:val="0"/>
      <w:marRight w:val="0"/>
      <w:marTop w:val="0"/>
      <w:marBottom w:val="0"/>
      <w:divBdr>
        <w:top w:val="none" w:sz="0" w:space="0" w:color="auto"/>
        <w:left w:val="none" w:sz="0" w:space="0" w:color="auto"/>
        <w:bottom w:val="none" w:sz="0" w:space="0" w:color="auto"/>
        <w:right w:val="none" w:sz="0" w:space="0" w:color="auto"/>
      </w:divBdr>
    </w:div>
    <w:div w:id="889263717">
      <w:bodyDiv w:val="1"/>
      <w:marLeft w:val="0"/>
      <w:marRight w:val="0"/>
      <w:marTop w:val="0"/>
      <w:marBottom w:val="0"/>
      <w:divBdr>
        <w:top w:val="none" w:sz="0" w:space="0" w:color="auto"/>
        <w:left w:val="none" w:sz="0" w:space="0" w:color="auto"/>
        <w:bottom w:val="none" w:sz="0" w:space="0" w:color="auto"/>
        <w:right w:val="none" w:sz="0" w:space="0" w:color="auto"/>
      </w:divBdr>
    </w:div>
    <w:div w:id="955722837">
      <w:bodyDiv w:val="1"/>
      <w:marLeft w:val="0"/>
      <w:marRight w:val="0"/>
      <w:marTop w:val="0"/>
      <w:marBottom w:val="0"/>
      <w:divBdr>
        <w:top w:val="none" w:sz="0" w:space="0" w:color="auto"/>
        <w:left w:val="none" w:sz="0" w:space="0" w:color="auto"/>
        <w:bottom w:val="none" w:sz="0" w:space="0" w:color="auto"/>
        <w:right w:val="none" w:sz="0" w:space="0" w:color="auto"/>
      </w:divBdr>
    </w:div>
    <w:div w:id="1022706549">
      <w:bodyDiv w:val="1"/>
      <w:marLeft w:val="0"/>
      <w:marRight w:val="0"/>
      <w:marTop w:val="0"/>
      <w:marBottom w:val="0"/>
      <w:divBdr>
        <w:top w:val="none" w:sz="0" w:space="0" w:color="auto"/>
        <w:left w:val="none" w:sz="0" w:space="0" w:color="auto"/>
        <w:bottom w:val="none" w:sz="0" w:space="0" w:color="auto"/>
        <w:right w:val="none" w:sz="0" w:space="0" w:color="auto"/>
      </w:divBdr>
    </w:div>
    <w:div w:id="1174418163">
      <w:bodyDiv w:val="1"/>
      <w:marLeft w:val="0"/>
      <w:marRight w:val="0"/>
      <w:marTop w:val="0"/>
      <w:marBottom w:val="0"/>
      <w:divBdr>
        <w:top w:val="none" w:sz="0" w:space="0" w:color="auto"/>
        <w:left w:val="none" w:sz="0" w:space="0" w:color="auto"/>
        <w:bottom w:val="none" w:sz="0" w:space="0" w:color="auto"/>
        <w:right w:val="none" w:sz="0" w:space="0" w:color="auto"/>
      </w:divBdr>
    </w:div>
    <w:div w:id="1205404465">
      <w:bodyDiv w:val="1"/>
      <w:marLeft w:val="0"/>
      <w:marRight w:val="0"/>
      <w:marTop w:val="0"/>
      <w:marBottom w:val="0"/>
      <w:divBdr>
        <w:top w:val="none" w:sz="0" w:space="0" w:color="auto"/>
        <w:left w:val="none" w:sz="0" w:space="0" w:color="auto"/>
        <w:bottom w:val="none" w:sz="0" w:space="0" w:color="auto"/>
        <w:right w:val="none" w:sz="0" w:space="0" w:color="auto"/>
      </w:divBdr>
    </w:div>
    <w:div w:id="1212226972">
      <w:bodyDiv w:val="1"/>
      <w:marLeft w:val="0"/>
      <w:marRight w:val="0"/>
      <w:marTop w:val="0"/>
      <w:marBottom w:val="0"/>
      <w:divBdr>
        <w:top w:val="none" w:sz="0" w:space="0" w:color="auto"/>
        <w:left w:val="none" w:sz="0" w:space="0" w:color="auto"/>
        <w:bottom w:val="none" w:sz="0" w:space="0" w:color="auto"/>
        <w:right w:val="none" w:sz="0" w:space="0" w:color="auto"/>
      </w:divBdr>
    </w:div>
    <w:div w:id="1262252774">
      <w:bodyDiv w:val="1"/>
      <w:marLeft w:val="0"/>
      <w:marRight w:val="0"/>
      <w:marTop w:val="0"/>
      <w:marBottom w:val="0"/>
      <w:divBdr>
        <w:top w:val="none" w:sz="0" w:space="0" w:color="auto"/>
        <w:left w:val="none" w:sz="0" w:space="0" w:color="auto"/>
        <w:bottom w:val="none" w:sz="0" w:space="0" w:color="auto"/>
        <w:right w:val="none" w:sz="0" w:space="0" w:color="auto"/>
      </w:divBdr>
    </w:div>
    <w:div w:id="1305698574">
      <w:bodyDiv w:val="1"/>
      <w:marLeft w:val="0"/>
      <w:marRight w:val="0"/>
      <w:marTop w:val="0"/>
      <w:marBottom w:val="0"/>
      <w:divBdr>
        <w:top w:val="none" w:sz="0" w:space="0" w:color="auto"/>
        <w:left w:val="none" w:sz="0" w:space="0" w:color="auto"/>
        <w:bottom w:val="none" w:sz="0" w:space="0" w:color="auto"/>
        <w:right w:val="none" w:sz="0" w:space="0" w:color="auto"/>
      </w:divBdr>
    </w:div>
    <w:div w:id="1350062615">
      <w:bodyDiv w:val="1"/>
      <w:marLeft w:val="0"/>
      <w:marRight w:val="0"/>
      <w:marTop w:val="0"/>
      <w:marBottom w:val="0"/>
      <w:divBdr>
        <w:top w:val="none" w:sz="0" w:space="0" w:color="auto"/>
        <w:left w:val="none" w:sz="0" w:space="0" w:color="auto"/>
        <w:bottom w:val="none" w:sz="0" w:space="0" w:color="auto"/>
        <w:right w:val="none" w:sz="0" w:space="0" w:color="auto"/>
      </w:divBdr>
    </w:div>
    <w:div w:id="1527908451">
      <w:bodyDiv w:val="1"/>
      <w:marLeft w:val="0"/>
      <w:marRight w:val="0"/>
      <w:marTop w:val="0"/>
      <w:marBottom w:val="0"/>
      <w:divBdr>
        <w:top w:val="none" w:sz="0" w:space="0" w:color="auto"/>
        <w:left w:val="none" w:sz="0" w:space="0" w:color="auto"/>
        <w:bottom w:val="none" w:sz="0" w:space="0" w:color="auto"/>
        <w:right w:val="none" w:sz="0" w:space="0" w:color="auto"/>
      </w:divBdr>
    </w:div>
    <w:div w:id="1537232473">
      <w:bodyDiv w:val="1"/>
      <w:marLeft w:val="0"/>
      <w:marRight w:val="0"/>
      <w:marTop w:val="0"/>
      <w:marBottom w:val="0"/>
      <w:divBdr>
        <w:top w:val="none" w:sz="0" w:space="0" w:color="auto"/>
        <w:left w:val="none" w:sz="0" w:space="0" w:color="auto"/>
        <w:bottom w:val="none" w:sz="0" w:space="0" w:color="auto"/>
        <w:right w:val="none" w:sz="0" w:space="0" w:color="auto"/>
      </w:divBdr>
    </w:div>
    <w:div w:id="1538619169">
      <w:bodyDiv w:val="1"/>
      <w:marLeft w:val="0"/>
      <w:marRight w:val="0"/>
      <w:marTop w:val="0"/>
      <w:marBottom w:val="0"/>
      <w:divBdr>
        <w:top w:val="none" w:sz="0" w:space="0" w:color="auto"/>
        <w:left w:val="none" w:sz="0" w:space="0" w:color="auto"/>
        <w:bottom w:val="none" w:sz="0" w:space="0" w:color="auto"/>
        <w:right w:val="none" w:sz="0" w:space="0" w:color="auto"/>
      </w:divBdr>
    </w:div>
    <w:div w:id="1752385503">
      <w:bodyDiv w:val="1"/>
      <w:marLeft w:val="0"/>
      <w:marRight w:val="0"/>
      <w:marTop w:val="0"/>
      <w:marBottom w:val="0"/>
      <w:divBdr>
        <w:top w:val="none" w:sz="0" w:space="0" w:color="auto"/>
        <w:left w:val="none" w:sz="0" w:space="0" w:color="auto"/>
        <w:bottom w:val="none" w:sz="0" w:space="0" w:color="auto"/>
        <w:right w:val="none" w:sz="0" w:space="0" w:color="auto"/>
      </w:divBdr>
    </w:div>
    <w:div w:id="1776249658">
      <w:bodyDiv w:val="1"/>
      <w:marLeft w:val="0"/>
      <w:marRight w:val="0"/>
      <w:marTop w:val="0"/>
      <w:marBottom w:val="0"/>
      <w:divBdr>
        <w:top w:val="none" w:sz="0" w:space="0" w:color="auto"/>
        <w:left w:val="none" w:sz="0" w:space="0" w:color="auto"/>
        <w:bottom w:val="none" w:sz="0" w:space="0" w:color="auto"/>
        <w:right w:val="none" w:sz="0" w:space="0" w:color="auto"/>
      </w:divBdr>
    </w:div>
    <w:div w:id="1786774614">
      <w:bodyDiv w:val="1"/>
      <w:marLeft w:val="0"/>
      <w:marRight w:val="0"/>
      <w:marTop w:val="0"/>
      <w:marBottom w:val="0"/>
      <w:divBdr>
        <w:top w:val="none" w:sz="0" w:space="0" w:color="auto"/>
        <w:left w:val="none" w:sz="0" w:space="0" w:color="auto"/>
        <w:bottom w:val="none" w:sz="0" w:space="0" w:color="auto"/>
        <w:right w:val="none" w:sz="0" w:space="0" w:color="auto"/>
      </w:divBdr>
    </w:div>
    <w:div w:id="1866290162">
      <w:bodyDiv w:val="1"/>
      <w:marLeft w:val="0"/>
      <w:marRight w:val="0"/>
      <w:marTop w:val="0"/>
      <w:marBottom w:val="0"/>
      <w:divBdr>
        <w:top w:val="none" w:sz="0" w:space="0" w:color="auto"/>
        <w:left w:val="none" w:sz="0" w:space="0" w:color="auto"/>
        <w:bottom w:val="none" w:sz="0" w:space="0" w:color="auto"/>
        <w:right w:val="none" w:sz="0" w:space="0" w:color="auto"/>
      </w:divBdr>
    </w:div>
    <w:div w:id="1869756541">
      <w:bodyDiv w:val="1"/>
      <w:marLeft w:val="0"/>
      <w:marRight w:val="0"/>
      <w:marTop w:val="0"/>
      <w:marBottom w:val="0"/>
      <w:divBdr>
        <w:top w:val="none" w:sz="0" w:space="0" w:color="auto"/>
        <w:left w:val="none" w:sz="0" w:space="0" w:color="auto"/>
        <w:bottom w:val="none" w:sz="0" w:space="0" w:color="auto"/>
        <w:right w:val="none" w:sz="0" w:space="0" w:color="auto"/>
      </w:divBdr>
    </w:div>
    <w:div w:id="1889299447">
      <w:bodyDiv w:val="1"/>
      <w:marLeft w:val="0"/>
      <w:marRight w:val="0"/>
      <w:marTop w:val="0"/>
      <w:marBottom w:val="0"/>
      <w:divBdr>
        <w:top w:val="none" w:sz="0" w:space="0" w:color="auto"/>
        <w:left w:val="none" w:sz="0" w:space="0" w:color="auto"/>
        <w:bottom w:val="none" w:sz="0" w:space="0" w:color="auto"/>
        <w:right w:val="none" w:sz="0" w:space="0" w:color="auto"/>
      </w:divBdr>
    </w:div>
    <w:div w:id="1952978443">
      <w:bodyDiv w:val="1"/>
      <w:marLeft w:val="0"/>
      <w:marRight w:val="0"/>
      <w:marTop w:val="0"/>
      <w:marBottom w:val="0"/>
      <w:divBdr>
        <w:top w:val="none" w:sz="0" w:space="0" w:color="auto"/>
        <w:left w:val="none" w:sz="0" w:space="0" w:color="auto"/>
        <w:bottom w:val="none" w:sz="0" w:space="0" w:color="auto"/>
        <w:right w:val="none" w:sz="0" w:space="0" w:color="auto"/>
      </w:divBdr>
    </w:div>
    <w:div w:id="2007784449">
      <w:bodyDiv w:val="1"/>
      <w:marLeft w:val="0"/>
      <w:marRight w:val="0"/>
      <w:marTop w:val="0"/>
      <w:marBottom w:val="0"/>
      <w:divBdr>
        <w:top w:val="none" w:sz="0" w:space="0" w:color="auto"/>
        <w:left w:val="none" w:sz="0" w:space="0" w:color="auto"/>
        <w:bottom w:val="none" w:sz="0" w:space="0" w:color="auto"/>
        <w:right w:val="none" w:sz="0" w:space="0" w:color="auto"/>
      </w:divBdr>
    </w:div>
    <w:div w:id="20429740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gif"/><Relationship Id="rId13" Type="http://schemas.openxmlformats.org/officeDocument/2006/relationships/image" Target="media/image6.gif"/><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Words>
  <Characters>31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Rupp</dc:creator>
  <cp:keywords/>
  <dc:description/>
  <cp:lastModifiedBy>Jessica Rupp</cp:lastModifiedBy>
  <cp:revision>2</cp:revision>
  <cp:lastPrinted>2016-02-17T23:50:00Z</cp:lastPrinted>
  <dcterms:created xsi:type="dcterms:W3CDTF">2016-02-25T21:06:00Z</dcterms:created>
  <dcterms:modified xsi:type="dcterms:W3CDTF">2016-02-25T21:06:00Z</dcterms:modified>
</cp:coreProperties>
</file>